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29DB" w14:textId="77777777" w:rsidR="00981EDB" w:rsidRPr="00B55864" w:rsidRDefault="00981EDB" w:rsidP="00B55864">
      <w:pPr>
        <w:bidi/>
        <w:jc w:val="center"/>
        <w:rPr>
          <w:rFonts w:ascii="Arial" w:hAnsi="Arial"/>
          <w:b/>
          <w:sz w:val="32"/>
          <w:u w:val="single"/>
        </w:rPr>
      </w:pPr>
      <w:r>
        <w:rPr>
          <w:rFonts w:ascii="Arial" w:hAnsi="Arial"/>
          <w:b/>
          <w:bCs/>
          <w:sz w:val="32"/>
          <w:u w:val="single"/>
        </w:rPr>
        <w:t>SEKO Logistics</w:t>
      </w:r>
    </w:p>
    <w:p w14:paraId="796A6456" w14:textId="77777777" w:rsidR="00981EDB" w:rsidRPr="00B55864" w:rsidRDefault="00981EDB" w:rsidP="00B55864">
      <w:pPr>
        <w:bidi/>
        <w:jc w:val="center"/>
        <w:rPr>
          <w:rFonts w:ascii="Arial" w:hAnsi="Arial"/>
          <w:b/>
          <w:sz w:val="32"/>
          <w:u w:val="single"/>
        </w:rPr>
      </w:pPr>
      <w:r>
        <w:rPr>
          <w:rFonts w:ascii="Arial" w:hAnsi="Arial"/>
          <w:b/>
          <w:bCs/>
          <w:sz w:val="32"/>
          <w:u w:val="single"/>
          <w:rtl/>
          <w:lang w:bidi="ar"/>
        </w:rPr>
        <w:t>سياسة مكافحة الرشوة / مكافحة الفساد</w:t>
      </w:r>
    </w:p>
    <w:p w14:paraId="019836C6" w14:textId="77777777" w:rsidR="00981EDB" w:rsidRPr="00B55864" w:rsidRDefault="00981EDB" w:rsidP="00B55864">
      <w:pPr>
        <w:rPr>
          <w:rFonts w:ascii="Arial" w:hAnsi="Arial"/>
        </w:rPr>
      </w:pPr>
    </w:p>
    <w:p w14:paraId="477A0366" w14:textId="50C58ABA" w:rsidR="00981EDB" w:rsidRPr="00FD2D70" w:rsidRDefault="00981EDB" w:rsidP="00B55864">
      <w:pPr>
        <w:bidi/>
        <w:rPr>
          <w:rFonts w:ascii="Arial" w:hAnsi="Arial"/>
          <w:sz w:val="20"/>
        </w:rPr>
      </w:pPr>
      <w:r w:rsidRPr="00FD2D70">
        <w:rPr>
          <w:rFonts w:ascii="Arial" w:hAnsi="Arial"/>
          <w:b/>
          <w:bCs/>
          <w:sz w:val="20"/>
          <w:u w:val="single"/>
          <w:rtl/>
          <w:lang w:bidi="ar"/>
        </w:rPr>
        <w:t>السياسة العامة:</w:t>
      </w:r>
      <w:r w:rsidRPr="00FD2D70">
        <w:rPr>
          <w:rFonts w:ascii="Arial" w:hAnsi="Arial"/>
          <w:sz w:val="20"/>
          <w:rtl/>
          <w:lang w:bidi="ar"/>
        </w:rPr>
        <w:t xml:space="preserve"> تنفذ </w:t>
      </w:r>
      <w:r w:rsidRPr="00FD2D70">
        <w:rPr>
          <w:rFonts w:ascii="Arial" w:hAnsi="Arial"/>
          <w:sz w:val="20"/>
        </w:rPr>
        <w:t>SEKO Logistics</w:t>
      </w:r>
      <w:r w:rsidRPr="00FD2D70">
        <w:rPr>
          <w:rFonts w:ascii="Arial" w:hAnsi="Arial"/>
          <w:sz w:val="20"/>
          <w:rtl/>
          <w:lang w:bidi="ar"/>
        </w:rPr>
        <w:t xml:space="preserve"> (يُشار إليها باسم "</w:t>
      </w:r>
      <w:r w:rsidRPr="00FD2D70">
        <w:rPr>
          <w:rFonts w:ascii="Arial" w:hAnsi="Arial"/>
          <w:sz w:val="20"/>
        </w:rPr>
        <w:t>SEKO</w:t>
      </w:r>
      <w:r w:rsidRPr="00FD2D70">
        <w:rPr>
          <w:rFonts w:ascii="Arial" w:hAnsi="Arial"/>
          <w:sz w:val="20"/>
          <w:rtl/>
          <w:lang w:bidi="ar"/>
        </w:rPr>
        <w:t xml:space="preserve">") أعمالها بشكل أخلاقي وبما يتوافق مع جميع القوانين في البلاد التي تمارس فيها </w:t>
      </w:r>
      <w:r w:rsidRPr="00FD2D70">
        <w:rPr>
          <w:rFonts w:ascii="Arial" w:hAnsi="Arial"/>
          <w:sz w:val="20"/>
        </w:rPr>
        <w:t>SEKO</w:t>
      </w:r>
      <w:r w:rsidRPr="00FD2D70">
        <w:rPr>
          <w:rFonts w:ascii="Arial" w:hAnsi="Arial"/>
          <w:sz w:val="20"/>
          <w:rtl/>
          <w:lang w:bidi="ar"/>
        </w:rPr>
        <w:t xml:space="preserve">أعمالها، بما في ذلك جميع قوانين مكافحة الفساد مثل القانون الأمريكي لممارسات الفساد الأجنبية لعام 1977، بصيغته المعدلة وقانون الرشوة في المملكة المتحدة، بصيغته المعدلة (يشار إليها مجتمعة باسم "قوانين مكافحة الفساد "). "ممثلو </w:t>
      </w:r>
      <w:r w:rsidRPr="00FD2D70">
        <w:rPr>
          <w:rFonts w:ascii="Arial" w:hAnsi="Arial"/>
          <w:sz w:val="20"/>
        </w:rPr>
        <w:t>SEKO</w:t>
      </w:r>
      <w:r w:rsidRPr="00FD2D70">
        <w:rPr>
          <w:rFonts w:ascii="Arial" w:hAnsi="Arial"/>
          <w:sz w:val="20"/>
          <w:rtl/>
          <w:lang w:bidi="ar"/>
        </w:rPr>
        <w:t xml:space="preserve">" يُقصد بهم شركة </w:t>
      </w:r>
      <w:r w:rsidRPr="00FD2D70">
        <w:rPr>
          <w:rFonts w:ascii="Arial" w:hAnsi="Arial"/>
          <w:sz w:val="20"/>
        </w:rPr>
        <w:t>SEKO</w:t>
      </w:r>
      <w:r w:rsidRPr="00FD2D70">
        <w:rPr>
          <w:rFonts w:ascii="Arial" w:hAnsi="Arial"/>
          <w:sz w:val="20"/>
          <w:rtl/>
          <w:lang w:bidi="ar"/>
        </w:rPr>
        <w:t xml:space="preserve"> ويشملون شركات </w:t>
      </w:r>
      <w:r w:rsidRPr="00FD2D70">
        <w:rPr>
          <w:rFonts w:ascii="Arial" w:hAnsi="Arial"/>
          <w:sz w:val="20"/>
        </w:rPr>
        <w:t>SEKO</w:t>
      </w:r>
      <w:r w:rsidRPr="00FD2D70">
        <w:rPr>
          <w:rFonts w:ascii="Arial" w:hAnsi="Arial"/>
          <w:sz w:val="20"/>
          <w:rtl/>
          <w:lang w:bidi="ar"/>
        </w:rPr>
        <w:t xml:space="preserve"> الفرعية والشركات التابعة لها وموظفيها، ومسؤوليها، وأعضاء مجلس إدارتها، ومديريها، وأعضائها، ومساهميها، ووكلائها، ومقاوليها المستقلين، وشركائها التجاريين. لا يجوز لممثلي </w:t>
      </w:r>
      <w:r w:rsidRPr="00FD2D70">
        <w:rPr>
          <w:rFonts w:ascii="Arial" w:hAnsi="Arial"/>
          <w:sz w:val="20"/>
        </w:rPr>
        <w:t>SEKO</w:t>
      </w:r>
      <w:r w:rsidRPr="00FD2D70">
        <w:rPr>
          <w:rFonts w:ascii="Arial" w:hAnsi="Arial"/>
          <w:sz w:val="20"/>
          <w:rtl/>
          <w:lang w:bidi="ar"/>
        </w:rPr>
        <w:t xml:space="preserve">بشكل مباشر أو غير مباشر تقديم أو عرض أو تعهد أو تقديم أو تسهيل دفع أي شيء ذي قيمة (نقدية أو غير ذلك) إلى (أ) أي مسؤول حكومي لحث هذا المسؤول على التأثير على أي عمل أو قرار حكومي بطريقة تساعد ممثلي </w:t>
      </w:r>
      <w:r w:rsidRPr="00FD2D70">
        <w:rPr>
          <w:rFonts w:ascii="Arial" w:hAnsi="Arial"/>
          <w:sz w:val="20"/>
        </w:rPr>
        <w:t>SEKO</w:t>
      </w:r>
      <w:r w:rsidRPr="00FD2D70">
        <w:rPr>
          <w:rFonts w:ascii="Arial" w:hAnsi="Arial"/>
          <w:sz w:val="20"/>
          <w:rtl/>
          <w:lang w:bidi="ar"/>
        </w:rPr>
        <w:t xml:space="preserve"> على الحصول على الأعمال التجارية أو أي ميزة تجارية أو الاحتفاظ بها أو انتهاك قوانين مكافحة الفساد، بما في ذلك، على سبيل المثال لا الحصر، تسهيل المدفوعات أو (ب) أي موظف، أو مساهم، أو مسؤول، أو مدير، أو عضو مجلس إدارة، أو وكيل لأي شخص آخر لأي غرض غير مناسب. بالإضافة إلى ذلك، لا يجوز لممثلي </w:t>
      </w:r>
      <w:r w:rsidRPr="00FD2D70">
        <w:rPr>
          <w:rFonts w:ascii="Arial" w:hAnsi="Arial"/>
          <w:sz w:val="20"/>
        </w:rPr>
        <w:t>SEKO</w:t>
      </w:r>
      <w:r w:rsidRPr="00FD2D70">
        <w:rPr>
          <w:rFonts w:ascii="Arial" w:hAnsi="Arial"/>
          <w:sz w:val="20"/>
          <w:rtl/>
          <w:lang w:bidi="ar"/>
        </w:rPr>
        <w:t xml:space="preserve"> قبول أي عرض أو تعهد أو دفع (نقدية أو غير ذلك) من أي عميل أو ممثل </w:t>
      </w:r>
      <w:r w:rsidRPr="00FD2D70">
        <w:rPr>
          <w:rFonts w:ascii="Arial" w:hAnsi="Arial"/>
          <w:sz w:val="20"/>
        </w:rPr>
        <w:t>SEKO</w:t>
      </w:r>
      <w:r w:rsidRPr="00FD2D70">
        <w:rPr>
          <w:rFonts w:ascii="Arial" w:hAnsi="Arial"/>
          <w:sz w:val="20"/>
          <w:rtl/>
          <w:lang w:bidi="ar"/>
        </w:rPr>
        <w:t xml:space="preserve"> بخلاف المدفوعات في سياق العمل العادي لغرض مناسب. يلتزم ممثلو </w:t>
      </w:r>
      <w:r w:rsidRPr="00FD2D70">
        <w:rPr>
          <w:rFonts w:ascii="Arial" w:hAnsi="Arial"/>
          <w:sz w:val="20"/>
        </w:rPr>
        <w:t>SEKO</w:t>
      </w:r>
      <w:r w:rsidRPr="00FD2D70">
        <w:rPr>
          <w:rFonts w:ascii="Arial" w:hAnsi="Arial"/>
          <w:sz w:val="20"/>
          <w:rtl/>
          <w:lang w:bidi="ar"/>
        </w:rPr>
        <w:t xml:space="preserve"> بالاحتفاظ بالدفاتر، والسجلات، والحسابات التي تعكس بدقة ونزاهة جميع المعاملات والتصرف في أصول </w:t>
      </w:r>
      <w:r w:rsidRPr="00FD2D70">
        <w:rPr>
          <w:rFonts w:ascii="Arial" w:hAnsi="Arial"/>
          <w:sz w:val="20"/>
        </w:rPr>
        <w:t>SEKO</w:t>
      </w:r>
      <w:r w:rsidRPr="00FD2D70">
        <w:rPr>
          <w:rFonts w:ascii="Arial" w:hAnsi="Arial"/>
          <w:sz w:val="20"/>
          <w:rtl/>
          <w:lang w:bidi="ar"/>
        </w:rPr>
        <w:t xml:space="preserve">. </w:t>
      </w:r>
    </w:p>
    <w:p w14:paraId="2EE1461C" w14:textId="77777777" w:rsidR="00981EDB" w:rsidRPr="00B55864" w:rsidRDefault="00981EDB" w:rsidP="00B55864">
      <w:pPr>
        <w:rPr>
          <w:rFonts w:ascii="Arial" w:hAnsi="Arial"/>
        </w:rPr>
      </w:pPr>
    </w:p>
    <w:p w14:paraId="134B6E40" w14:textId="77777777" w:rsidR="00981EDB" w:rsidRPr="00B55864" w:rsidRDefault="00981EDB" w:rsidP="00B55864">
      <w:pPr>
        <w:bidi/>
        <w:rPr>
          <w:rFonts w:ascii="Arial" w:hAnsi="Arial"/>
        </w:rPr>
      </w:pPr>
      <w:r>
        <w:rPr>
          <w:rFonts w:ascii="Arial" w:hAnsi="Arial"/>
          <w:rtl/>
          <w:lang w:bidi="ar"/>
        </w:rPr>
        <w:t>تتضمن بعض أمثلة السلوك التي يمكن تفسيرها على أنها سلوك غير أخلاقي أو فاسد، ما يلي، على سبيل المثال لا الحصر:</w:t>
      </w:r>
    </w:p>
    <w:p w14:paraId="4FD14B11" w14:textId="77777777" w:rsidR="00981EDB" w:rsidRPr="00FD2D70" w:rsidRDefault="00981EDB" w:rsidP="00B55864">
      <w:pPr>
        <w:rPr>
          <w:rFonts w:ascii="Arial" w:hAnsi="Arial"/>
          <w:sz w:val="20"/>
        </w:rPr>
      </w:pPr>
    </w:p>
    <w:p w14:paraId="2B399F66" w14:textId="77777777" w:rsidR="00981EDB" w:rsidRPr="00FD2D70" w:rsidRDefault="00981EDB" w:rsidP="00B55864">
      <w:pPr>
        <w:bidi/>
        <w:rPr>
          <w:rFonts w:ascii="Arial" w:hAnsi="Arial"/>
          <w:sz w:val="20"/>
        </w:rPr>
      </w:pPr>
      <w:r w:rsidRPr="00FD2D70">
        <w:rPr>
          <w:rFonts w:ascii="Arial" w:hAnsi="Arial"/>
          <w:sz w:val="20"/>
          <w:rtl/>
          <w:lang w:bidi="ar"/>
        </w:rPr>
        <w:t>(أ) السلوك</w:t>
      </w:r>
      <w:r w:rsidRPr="00FD2D70">
        <w:rPr>
          <w:rFonts w:ascii="Arial" w:hAnsi="Arial"/>
          <w:sz w:val="20"/>
          <w:rtl/>
          <w:lang w:bidi="ar"/>
        </w:rPr>
        <w:tab/>
        <w:t xml:space="preserve"> غير القانوني لممثلي </w:t>
      </w:r>
      <w:r w:rsidRPr="00FD2D70">
        <w:rPr>
          <w:rFonts w:ascii="Arial" w:hAnsi="Arial"/>
          <w:sz w:val="20"/>
        </w:rPr>
        <w:t>SEKO</w:t>
      </w:r>
      <w:r w:rsidRPr="00FD2D70">
        <w:rPr>
          <w:rFonts w:ascii="Arial" w:hAnsi="Arial"/>
          <w:sz w:val="20"/>
          <w:rtl/>
          <w:lang w:bidi="ar"/>
        </w:rPr>
        <w:t>؛</w:t>
      </w:r>
    </w:p>
    <w:p w14:paraId="5CA4C5D3" w14:textId="77777777" w:rsidR="00981EDB" w:rsidRPr="00FD2D70" w:rsidRDefault="00981EDB" w:rsidP="00B55864">
      <w:pPr>
        <w:rPr>
          <w:rFonts w:ascii="Arial" w:hAnsi="Arial"/>
          <w:sz w:val="20"/>
        </w:rPr>
      </w:pPr>
    </w:p>
    <w:p w14:paraId="38460B37" w14:textId="77777777" w:rsidR="00981EDB" w:rsidRPr="00FD2D70" w:rsidRDefault="00981EDB" w:rsidP="00B55864">
      <w:pPr>
        <w:bidi/>
        <w:rPr>
          <w:rFonts w:ascii="Arial" w:hAnsi="Arial"/>
          <w:sz w:val="20"/>
        </w:rPr>
      </w:pPr>
      <w:r w:rsidRPr="00FD2D70">
        <w:rPr>
          <w:rFonts w:ascii="Arial" w:hAnsi="Arial"/>
          <w:sz w:val="20"/>
          <w:rtl/>
          <w:lang w:bidi="ar"/>
        </w:rPr>
        <w:t>(ب)</w:t>
      </w:r>
      <w:r w:rsidRPr="00FD2D70">
        <w:rPr>
          <w:rFonts w:ascii="Arial" w:hAnsi="Arial"/>
          <w:sz w:val="20"/>
          <w:rtl/>
          <w:lang w:bidi="ar"/>
        </w:rPr>
        <w:tab/>
        <w:t xml:space="preserve">استخدام أموال أو ممتلكات </w:t>
      </w:r>
      <w:r w:rsidRPr="00FD2D70">
        <w:rPr>
          <w:rFonts w:ascii="Arial" w:hAnsi="Arial"/>
          <w:sz w:val="20"/>
        </w:rPr>
        <w:t>SEKO</w:t>
      </w:r>
      <w:r w:rsidRPr="00FD2D70">
        <w:rPr>
          <w:rFonts w:ascii="Arial" w:hAnsi="Arial"/>
          <w:sz w:val="20"/>
          <w:rtl/>
          <w:lang w:bidi="ar"/>
        </w:rPr>
        <w:t xml:space="preserve"> لأي غرض غير قانوني، أو غير لائق، أو غير أخلاقي؛</w:t>
      </w:r>
    </w:p>
    <w:p w14:paraId="72291578" w14:textId="77777777" w:rsidR="00981EDB" w:rsidRPr="00FD2D70" w:rsidRDefault="00981EDB" w:rsidP="00B55864">
      <w:pPr>
        <w:rPr>
          <w:rFonts w:ascii="Arial" w:hAnsi="Arial"/>
          <w:sz w:val="20"/>
        </w:rPr>
      </w:pPr>
    </w:p>
    <w:p w14:paraId="2D298A4A" w14:textId="77777777" w:rsidR="00981EDB" w:rsidRPr="00FD2D70" w:rsidRDefault="00981EDB" w:rsidP="00B55864">
      <w:pPr>
        <w:bidi/>
        <w:rPr>
          <w:rFonts w:ascii="Arial" w:hAnsi="Arial"/>
          <w:sz w:val="20"/>
        </w:rPr>
      </w:pPr>
      <w:r w:rsidRPr="00FD2D70">
        <w:rPr>
          <w:rFonts w:ascii="Arial" w:hAnsi="Arial"/>
          <w:sz w:val="20"/>
          <w:rtl/>
          <w:lang w:bidi="ar"/>
        </w:rPr>
        <w:t>(ج)</w:t>
      </w:r>
      <w:r w:rsidRPr="00FD2D70">
        <w:rPr>
          <w:rFonts w:ascii="Arial" w:hAnsi="Arial"/>
          <w:sz w:val="20"/>
          <w:rtl/>
          <w:lang w:bidi="ar"/>
        </w:rPr>
        <w:tab/>
        <w:t>الاحتيال، أو سرقة ممتلكات الشركات، أو اختلاس الأموال، أو إساءة استغلال الأموال، أو الأصول، أو معلومات الشركة؛</w:t>
      </w:r>
    </w:p>
    <w:p w14:paraId="2DAB0FBA" w14:textId="77777777" w:rsidR="00981EDB" w:rsidRPr="00FD2D70" w:rsidRDefault="00981EDB" w:rsidP="00B55864">
      <w:pPr>
        <w:rPr>
          <w:rFonts w:ascii="Arial" w:hAnsi="Arial"/>
          <w:sz w:val="20"/>
        </w:rPr>
      </w:pPr>
    </w:p>
    <w:p w14:paraId="16871A0E" w14:textId="77777777" w:rsidR="00981EDB" w:rsidRPr="00FD2D70" w:rsidRDefault="00981EDB" w:rsidP="00B55864">
      <w:pPr>
        <w:bidi/>
        <w:rPr>
          <w:rFonts w:ascii="Arial" w:hAnsi="Arial"/>
          <w:sz w:val="20"/>
        </w:rPr>
      </w:pPr>
      <w:r w:rsidRPr="00FD2D70">
        <w:rPr>
          <w:rFonts w:ascii="Arial" w:hAnsi="Arial"/>
          <w:sz w:val="20"/>
          <w:rtl/>
          <w:lang w:bidi="ar"/>
        </w:rPr>
        <w:t>(د)</w:t>
      </w:r>
      <w:r w:rsidRPr="00FD2D70">
        <w:rPr>
          <w:rFonts w:ascii="Arial" w:hAnsi="Arial"/>
          <w:sz w:val="20"/>
          <w:rtl/>
          <w:lang w:bidi="ar"/>
        </w:rPr>
        <w:tab/>
        <w:t xml:space="preserve">العبث بأي سجلات أو مستندات محاسبية أو متعلقة بتدقيق الحسابات لشركة </w:t>
      </w:r>
      <w:r w:rsidRPr="00FD2D70">
        <w:rPr>
          <w:rFonts w:ascii="Arial" w:hAnsi="Arial"/>
          <w:sz w:val="20"/>
        </w:rPr>
        <w:t>SEKO</w:t>
      </w:r>
      <w:r w:rsidRPr="00FD2D70">
        <w:rPr>
          <w:rFonts w:ascii="Arial" w:hAnsi="Arial"/>
          <w:sz w:val="20"/>
          <w:rtl/>
          <w:lang w:bidi="ar"/>
        </w:rPr>
        <w:t xml:space="preserve"> (بأي تنسيق، بما في ذلك السجلات الإلكترونية مثل رسائل البريد الإلكتروني) أو إتلاف أي سجلات أو مستندات محاسبية أو متعلقة بمراجعة الحسابات بشكل غير صحيح؛</w:t>
      </w:r>
    </w:p>
    <w:p w14:paraId="57FF4980" w14:textId="77777777" w:rsidR="00981EDB" w:rsidRPr="00FD2D70" w:rsidRDefault="00981EDB" w:rsidP="00B55864">
      <w:pPr>
        <w:rPr>
          <w:rFonts w:ascii="Arial" w:hAnsi="Arial"/>
          <w:sz w:val="20"/>
        </w:rPr>
      </w:pPr>
    </w:p>
    <w:p w14:paraId="77B3991A" w14:textId="77777777" w:rsidR="00981EDB" w:rsidRPr="00FD2D70" w:rsidRDefault="00981EDB" w:rsidP="00B55864">
      <w:pPr>
        <w:bidi/>
        <w:rPr>
          <w:rFonts w:ascii="Arial" w:hAnsi="Arial"/>
          <w:sz w:val="20"/>
        </w:rPr>
      </w:pPr>
      <w:r w:rsidRPr="00FD2D70">
        <w:rPr>
          <w:rFonts w:ascii="Arial" w:hAnsi="Arial"/>
          <w:sz w:val="20"/>
          <w:rtl/>
          <w:lang w:bidi="ar"/>
        </w:rPr>
        <w:t>(هـ)</w:t>
      </w:r>
      <w:r w:rsidRPr="00FD2D70">
        <w:rPr>
          <w:rFonts w:ascii="Arial" w:hAnsi="Arial"/>
          <w:sz w:val="20"/>
          <w:rtl/>
          <w:lang w:bidi="ar"/>
        </w:rPr>
        <w:tab/>
        <w:t xml:space="preserve">الاحتيال أو الخطأ المتعمد في تسجيل السجلات المالية لشركة </w:t>
      </w:r>
      <w:r w:rsidRPr="00FD2D70">
        <w:rPr>
          <w:rFonts w:ascii="Arial" w:hAnsi="Arial"/>
          <w:sz w:val="20"/>
        </w:rPr>
        <w:t>SEKO</w:t>
      </w:r>
      <w:r w:rsidRPr="00FD2D70">
        <w:rPr>
          <w:rFonts w:ascii="Arial" w:hAnsi="Arial"/>
          <w:sz w:val="20"/>
          <w:rtl/>
          <w:lang w:bidi="ar"/>
        </w:rPr>
        <w:t xml:space="preserve"> والاحتفاظ بها (على سبيل المثال، المبالغة في تقارير النفقات، أو تزوير كشوف الحضور والانصراف، أو إعداد فواتير خاطئة، أو تحريف سجلات المخزون، أو وصف النفقات لغرض غير المنفقة لأجله)؛ أو</w:t>
      </w:r>
    </w:p>
    <w:p w14:paraId="40055FF9" w14:textId="77777777" w:rsidR="00981EDB" w:rsidRPr="00FD2D70" w:rsidRDefault="00981EDB" w:rsidP="00B55864">
      <w:pPr>
        <w:rPr>
          <w:rFonts w:ascii="Arial" w:hAnsi="Arial"/>
          <w:sz w:val="20"/>
        </w:rPr>
      </w:pPr>
    </w:p>
    <w:p w14:paraId="293FB218" w14:textId="77777777" w:rsidR="00981EDB" w:rsidRPr="00FD2D70" w:rsidRDefault="00981EDB" w:rsidP="00B55864">
      <w:pPr>
        <w:bidi/>
        <w:rPr>
          <w:rFonts w:ascii="Arial" w:hAnsi="Arial"/>
          <w:sz w:val="20"/>
        </w:rPr>
      </w:pPr>
      <w:r w:rsidRPr="00FD2D70">
        <w:rPr>
          <w:rFonts w:ascii="Arial" w:hAnsi="Arial"/>
          <w:sz w:val="20"/>
          <w:rtl/>
          <w:lang w:bidi="ar"/>
        </w:rPr>
        <w:t>(و)</w:t>
      </w:r>
      <w:r w:rsidRPr="00FD2D70">
        <w:rPr>
          <w:rFonts w:ascii="Arial" w:hAnsi="Arial"/>
          <w:sz w:val="20"/>
          <w:rtl/>
          <w:lang w:bidi="ar"/>
        </w:rPr>
        <w:tab/>
        <w:t xml:space="preserve">أي جهد للتضليل، أو الخداع، أو التلاعب، أو الإكراه، أو التأثير بشكل احتيالي على أي محاسب أو مدقق حسابات داخلي أو خارجي فيما يتعلق بإعداد، أو فحص، أو تدقيق، أو مراجعة أي بيان مالي أو سجلات خاصة بشركة </w:t>
      </w:r>
      <w:r w:rsidRPr="00FD2D70">
        <w:rPr>
          <w:rFonts w:ascii="Arial" w:hAnsi="Arial"/>
          <w:sz w:val="20"/>
        </w:rPr>
        <w:t>SEKO</w:t>
      </w:r>
      <w:r w:rsidRPr="00FD2D70">
        <w:rPr>
          <w:rFonts w:ascii="Arial" w:hAnsi="Arial"/>
          <w:sz w:val="20"/>
          <w:rtl/>
          <w:lang w:bidi="ar"/>
        </w:rPr>
        <w:t>.</w:t>
      </w:r>
    </w:p>
    <w:p w14:paraId="5CFE63F7" w14:textId="77777777" w:rsidR="00BA718C" w:rsidRPr="00FD2D70" w:rsidRDefault="00BA718C" w:rsidP="00981EDB">
      <w:pPr>
        <w:rPr>
          <w:rFonts w:ascii="Arial" w:hAnsi="Arial" w:cs="Arial"/>
          <w:sz w:val="20"/>
        </w:rPr>
      </w:pPr>
    </w:p>
    <w:p w14:paraId="6B4280FA" w14:textId="77777777" w:rsidR="00BA718C" w:rsidRPr="00FD2D70" w:rsidRDefault="00BA718C" w:rsidP="00BA718C">
      <w:pPr>
        <w:bidi/>
        <w:rPr>
          <w:rFonts w:ascii="Arial" w:hAnsi="Arial" w:cs="Arial"/>
          <w:b/>
          <w:bCs/>
          <w:sz w:val="20"/>
          <w:u w:val="single"/>
        </w:rPr>
      </w:pPr>
      <w:r w:rsidRPr="00FD2D70">
        <w:rPr>
          <w:rFonts w:ascii="Arial" w:hAnsi="Arial" w:cs="Arial"/>
          <w:b/>
          <w:bCs/>
          <w:sz w:val="20"/>
          <w:u w:val="single"/>
          <w:rtl/>
          <w:lang w:bidi="ar"/>
        </w:rPr>
        <w:t>الهدايا والترفيه</w:t>
      </w:r>
    </w:p>
    <w:p w14:paraId="715AE244" w14:textId="77777777" w:rsidR="00BA718C" w:rsidRPr="00FD2D70" w:rsidRDefault="00BA718C" w:rsidP="00BA718C">
      <w:pPr>
        <w:bidi/>
        <w:rPr>
          <w:rFonts w:ascii="Arial" w:hAnsi="Arial" w:cs="Arial"/>
          <w:sz w:val="20"/>
        </w:rPr>
      </w:pPr>
      <w:r w:rsidRPr="00FD2D70">
        <w:rPr>
          <w:rFonts w:ascii="Arial" w:hAnsi="Arial" w:cs="Arial"/>
          <w:sz w:val="20"/>
        </w:rPr>
        <w:br/>
      </w:r>
      <w:r w:rsidRPr="00FD2D70">
        <w:rPr>
          <w:rFonts w:ascii="Arial" w:hAnsi="Arial" w:cs="Arial"/>
          <w:sz w:val="20"/>
          <w:rtl/>
          <w:lang w:bidi="ar"/>
        </w:rPr>
        <w:t xml:space="preserve">تدرك </w:t>
      </w:r>
      <w:r w:rsidRPr="00FD2D70">
        <w:rPr>
          <w:rFonts w:ascii="Arial" w:hAnsi="Arial" w:cs="Arial"/>
          <w:sz w:val="20"/>
        </w:rPr>
        <w:t>SEKO</w:t>
      </w:r>
      <w:r w:rsidRPr="00FD2D70">
        <w:rPr>
          <w:rFonts w:ascii="Arial" w:hAnsi="Arial" w:cs="Arial"/>
          <w:sz w:val="20"/>
          <w:rtl/>
          <w:lang w:bidi="ar"/>
        </w:rPr>
        <w:t xml:space="preserve"> أن الهدايا التجارية والترفيهية على نطاق بسيط تُستخدم عادةً لبناء النوايا الحسنة وتعزيز علاقات العمل بين شركاء الأعمال. قد يكون من المناسب في ظروف معينة تقديم أو قبول تذكارات الشركة، والوجبات، وتذاكر الفعاليات الرياضية وغيرها من الأحداث. ولكن، إذا كانت عروض الهدايا والترفيه وما إلى ذلك متكررة أو ذات قيمة كبيرة، فقد تؤدي إلى إنشاء شكل من أشكال التضارب أو تضارب فعلي في المصالح، أو مدفوعات غير مشروعة. وضعت </w:t>
      </w:r>
      <w:r w:rsidRPr="00FD2D70">
        <w:rPr>
          <w:rFonts w:ascii="Arial" w:hAnsi="Arial" w:cs="Arial"/>
          <w:sz w:val="20"/>
        </w:rPr>
        <w:t>SEKO</w:t>
      </w:r>
      <w:r w:rsidRPr="00FD2D70">
        <w:rPr>
          <w:rFonts w:ascii="Arial" w:hAnsi="Arial" w:cs="Arial"/>
          <w:sz w:val="20"/>
          <w:rtl/>
          <w:lang w:bidi="ar"/>
        </w:rPr>
        <w:t xml:space="preserve"> هذه السياسة لمساعدة الموظفين على اتخاذ القرارات الصحيحة عند تقديم أو قبول الهدايا أو الترفيه، أثناء أداء الأعمال بالنيابة عن </w:t>
      </w:r>
      <w:r w:rsidRPr="00FD2D70">
        <w:rPr>
          <w:rFonts w:ascii="Arial" w:hAnsi="Arial" w:cs="Arial"/>
          <w:sz w:val="20"/>
        </w:rPr>
        <w:t>SEKO</w:t>
      </w:r>
      <w:r w:rsidRPr="00FD2D70">
        <w:rPr>
          <w:rFonts w:ascii="Arial" w:hAnsi="Arial" w:cs="Arial"/>
          <w:sz w:val="20"/>
          <w:rtl/>
          <w:lang w:bidi="ar"/>
        </w:rPr>
        <w:t xml:space="preserve">. تنطبق هذه السياسة على جميع أقسام </w:t>
      </w:r>
      <w:r w:rsidRPr="00FD2D70">
        <w:rPr>
          <w:rFonts w:ascii="Arial" w:hAnsi="Arial" w:cs="Arial"/>
          <w:sz w:val="20"/>
        </w:rPr>
        <w:t>SEKO</w:t>
      </w:r>
      <w:r w:rsidRPr="00FD2D70">
        <w:rPr>
          <w:rFonts w:ascii="Arial" w:hAnsi="Arial" w:cs="Arial"/>
          <w:sz w:val="20"/>
          <w:rtl/>
          <w:lang w:bidi="ar"/>
        </w:rPr>
        <w:t xml:space="preserve"> وممثلي </w:t>
      </w:r>
      <w:r w:rsidRPr="00FD2D70">
        <w:rPr>
          <w:rFonts w:ascii="Arial" w:hAnsi="Arial" w:cs="Arial"/>
          <w:sz w:val="20"/>
        </w:rPr>
        <w:t>SEKO</w:t>
      </w:r>
      <w:r w:rsidRPr="00FD2D70">
        <w:rPr>
          <w:rFonts w:ascii="Arial" w:hAnsi="Arial" w:cs="Arial"/>
          <w:sz w:val="20"/>
          <w:rtl/>
          <w:lang w:bidi="ar"/>
        </w:rPr>
        <w:t xml:space="preserve"> في جميع أنحاء العالم. </w:t>
      </w:r>
    </w:p>
    <w:p w14:paraId="46A736D3" w14:textId="77777777" w:rsidR="00BA718C" w:rsidRPr="00FD2D70" w:rsidRDefault="00BA718C" w:rsidP="00BA718C">
      <w:pPr>
        <w:rPr>
          <w:rFonts w:ascii="Arial" w:hAnsi="Arial" w:cs="Arial"/>
          <w:sz w:val="20"/>
        </w:rPr>
      </w:pPr>
    </w:p>
    <w:p w14:paraId="17EF1AB1" w14:textId="77777777" w:rsidR="00BA718C" w:rsidRPr="00FD2D70" w:rsidRDefault="00BA718C" w:rsidP="00BA718C">
      <w:pPr>
        <w:bidi/>
        <w:rPr>
          <w:rFonts w:ascii="Arial" w:hAnsi="Arial" w:cs="Arial"/>
          <w:sz w:val="20"/>
        </w:rPr>
      </w:pPr>
      <w:r w:rsidRPr="00FD2D70">
        <w:rPr>
          <w:rFonts w:ascii="Arial" w:hAnsi="Arial" w:cs="Arial"/>
          <w:sz w:val="20"/>
          <w:rtl/>
          <w:lang w:bidi="ar"/>
        </w:rPr>
        <w:t>فيما يلي القواعد والإرشادات المهمة التي يجب اتباعها فيما يتعلق بالهدايا، والوجبات، والترفيه:</w:t>
      </w:r>
    </w:p>
    <w:p w14:paraId="4ADFAA34" w14:textId="77777777" w:rsidR="00BA718C" w:rsidRPr="00FD2D70" w:rsidRDefault="00BA718C" w:rsidP="00BA718C">
      <w:pPr>
        <w:rPr>
          <w:rFonts w:ascii="Arial" w:hAnsi="Arial" w:cs="Arial"/>
          <w:sz w:val="20"/>
        </w:rPr>
      </w:pPr>
    </w:p>
    <w:p w14:paraId="019165AF" w14:textId="77777777" w:rsidR="00BA718C" w:rsidRPr="00FD2D70" w:rsidRDefault="00BA718C" w:rsidP="00BA718C">
      <w:pPr>
        <w:bidi/>
        <w:rPr>
          <w:rFonts w:ascii="Arial" w:hAnsi="Arial" w:cs="Arial"/>
          <w:sz w:val="20"/>
        </w:rPr>
      </w:pPr>
      <w:r w:rsidRPr="00FD2D70">
        <w:rPr>
          <w:rFonts w:ascii="Arial" w:hAnsi="Arial" w:cs="Arial"/>
          <w:sz w:val="20"/>
          <w:rtl/>
          <w:lang w:bidi="ar"/>
        </w:rPr>
        <w:t xml:space="preserve">(1) لا يجوز لموظفي </w:t>
      </w:r>
      <w:r w:rsidRPr="00FD2D70">
        <w:rPr>
          <w:rFonts w:ascii="Arial" w:hAnsi="Arial" w:cs="Arial"/>
          <w:sz w:val="20"/>
        </w:rPr>
        <w:tab/>
        <w:t>SEKO</w:t>
      </w:r>
      <w:r w:rsidRPr="00FD2D70">
        <w:rPr>
          <w:rFonts w:ascii="Arial" w:hAnsi="Arial" w:cs="Arial"/>
          <w:sz w:val="20"/>
          <w:rtl/>
          <w:lang w:bidi="ar"/>
        </w:rPr>
        <w:t xml:space="preserve"> تقديم أو قبول الهدايا التي لا تتجاوز قيمتها 50 دولارًا أمريكيًا بحد أقصى سنوي قدره 200 دولار أمريكي إلى أو من نفس الطرف الخارجي طالما أن ممثل الطرف الخارجي ليس مسؤولًا حكوميًا. </w:t>
      </w:r>
    </w:p>
    <w:p w14:paraId="58F8A6B3" w14:textId="77777777" w:rsidR="001901DF" w:rsidRPr="00FD2D70" w:rsidRDefault="001901DF" w:rsidP="00BA718C">
      <w:pPr>
        <w:rPr>
          <w:rFonts w:ascii="Arial" w:hAnsi="Arial" w:cs="Arial"/>
          <w:sz w:val="20"/>
        </w:rPr>
      </w:pPr>
    </w:p>
    <w:p w14:paraId="41F6A76B" w14:textId="77777777" w:rsidR="00BA718C" w:rsidRPr="00FD2D70" w:rsidRDefault="00BA718C" w:rsidP="00BA718C">
      <w:pPr>
        <w:bidi/>
        <w:rPr>
          <w:rFonts w:ascii="Arial" w:hAnsi="Arial" w:cs="Arial"/>
          <w:sz w:val="20"/>
        </w:rPr>
      </w:pPr>
      <w:r w:rsidRPr="00FD2D70">
        <w:rPr>
          <w:rFonts w:ascii="Arial" w:hAnsi="Arial" w:cs="Arial"/>
          <w:sz w:val="20"/>
          <w:rtl/>
          <w:lang w:bidi="ar"/>
        </w:rPr>
        <w:t>(2) عدم تقديم أو تلقي أي شيء ذي قيمة للتأثير على قرار أو الحصول على معاملة خاصة أو تفضيلية. الهدايا التي تكون عبارة عن رشاوى أو مكافآت أو عمولات (أي الهدايا المقدمة من أجل الحصول على الأعمال أو الاحتفاظ بها، أو للحصول على ميزة غير لائقة) لا تُعتبر مناسبة على الإطلاق.</w:t>
      </w:r>
      <w:r w:rsidRPr="00FD2D70">
        <w:rPr>
          <w:rFonts w:ascii="Arial" w:hAnsi="Arial" w:cs="Arial"/>
          <w:sz w:val="20"/>
        </w:rPr>
        <w:br/>
      </w:r>
      <w:r w:rsidRPr="00FD2D70">
        <w:rPr>
          <w:rFonts w:ascii="Arial" w:hAnsi="Arial" w:cs="Arial"/>
          <w:sz w:val="20"/>
        </w:rPr>
        <w:br/>
      </w:r>
      <w:r w:rsidRPr="00FD2D70">
        <w:rPr>
          <w:rFonts w:ascii="Arial" w:hAnsi="Arial" w:cs="Arial"/>
          <w:sz w:val="20"/>
          <w:rtl/>
          <w:lang w:bidi="ar"/>
        </w:rPr>
        <w:t>(3) لا تُعتبر الأموال النقدية أو ما يعادلها (مثل بطاقات الهدايا، وشهادات الهدايا، والشيكات) هدايا عمل مقبولة على الإطلاق. إذا تم قبول بطاقة هدية/أو مبالغ نقدية في أي وقت من الأوقات، فيمكن اعتبارها رشوة ويمكن على الأقل أن تؤدي إلى تأثر الحكم التجاري للموظف.</w:t>
      </w:r>
    </w:p>
    <w:p w14:paraId="2E817A3B" w14:textId="77777777" w:rsidR="00BA718C" w:rsidRPr="00FD2D70" w:rsidRDefault="00BA718C" w:rsidP="00BA718C">
      <w:pPr>
        <w:bidi/>
        <w:rPr>
          <w:rFonts w:ascii="Arial" w:hAnsi="Arial" w:cs="Arial"/>
          <w:sz w:val="20"/>
        </w:rPr>
      </w:pPr>
      <w:r w:rsidRPr="00FD2D70">
        <w:rPr>
          <w:rFonts w:ascii="Arial" w:hAnsi="Arial" w:cs="Arial"/>
          <w:sz w:val="20"/>
        </w:rPr>
        <w:lastRenderedPageBreak/>
        <w:br/>
      </w:r>
      <w:r w:rsidRPr="00FD2D70">
        <w:rPr>
          <w:rFonts w:ascii="Arial" w:hAnsi="Arial" w:cs="Arial"/>
          <w:sz w:val="20"/>
          <w:rtl/>
          <w:lang w:bidi="ar"/>
        </w:rPr>
        <w:t>(4) قد تكون الهدايا المتكررة (مثل الوجبات والمواد الترويجية) لنفس الشخص غير مناسبة.</w:t>
      </w:r>
    </w:p>
    <w:p w14:paraId="383AFDE1" w14:textId="77777777" w:rsidR="00BA718C" w:rsidRPr="00FD2D70" w:rsidRDefault="00BA718C" w:rsidP="00BA718C">
      <w:pPr>
        <w:bidi/>
        <w:rPr>
          <w:rFonts w:ascii="Arial" w:hAnsi="Arial" w:cs="Arial"/>
          <w:sz w:val="20"/>
        </w:rPr>
      </w:pPr>
      <w:r w:rsidRPr="00FD2D70">
        <w:rPr>
          <w:rFonts w:ascii="Arial" w:hAnsi="Arial" w:cs="Arial"/>
          <w:sz w:val="20"/>
        </w:rPr>
        <w:br/>
      </w:r>
      <w:r w:rsidRPr="00FD2D70">
        <w:rPr>
          <w:rFonts w:ascii="Arial" w:hAnsi="Arial" w:cs="Arial"/>
          <w:sz w:val="20"/>
          <w:rtl/>
          <w:lang w:bidi="ar"/>
        </w:rPr>
        <w:t>(5) يجب الدراية بمدونة قواعد السلوك الخاصة بالعميل والسياسات المحتملة بشأن الهدايا حيث تحظر بعض المؤسسات استلام الهدايا تمامًا. تحتوي العديد من مدونات قواعد السلوك وسياسات الشركات التي تتعامل مع قبول الهدايا والضيافة على حظر عام ضد قبول أي منفعة يمكن أن تؤدي إلى تضارب فعلي أو متصور في المصالح. قد يؤدي انتهاك مدونات قواعد سلوك عملائنا إلى تعريض علاقات العمل للخطر والإضرار بها.</w:t>
      </w:r>
    </w:p>
    <w:p w14:paraId="4A2A6F6A" w14:textId="77777777" w:rsidR="00BA718C" w:rsidRPr="00FD2D70" w:rsidRDefault="00BA718C" w:rsidP="00BA718C">
      <w:pPr>
        <w:bidi/>
        <w:rPr>
          <w:rFonts w:ascii="Arial" w:hAnsi="Arial" w:cs="Arial"/>
          <w:sz w:val="20"/>
        </w:rPr>
      </w:pPr>
      <w:r w:rsidRPr="00FD2D70">
        <w:rPr>
          <w:rFonts w:ascii="Arial" w:hAnsi="Arial" w:cs="Arial"/>
          <w:sz w:val="20"/>
        </w:rPr>
        <w:br/>
      </w:r>
      <w:r w:rsidRPr="00FD2D70">
        <w:rPr>
          <w:rFonts w:ascii="Arial" w:hAnsi="Arial" w:cs="Arial"/>
          <w:sz w:val="20"/>
          <w:rtl/>
          <w:lang w:bidi="ar"/>
        </w:rPr>
        <w:t xml:space="preserve">٦ - يجب العلم بتطبيق قواعد خاصة في أعمال المقاول الفيدرالي والقطاع العام. لا يجوز لموظفي الحكومة أو موظفي القطاع العام قبول أي هدايا، أو ضيافة، أو مزايا أخرى قد يكون لها تأثير حقيقي أو ظاهر أو محتمل على موضوعيتهم في أداء واجباتهم الرسمية، أو قد تضعهم تحت التزام تجاه الجهة المانحة. تتمثل القاعدة العامة في التعامل مع موظفي الحكومة أو القطاع العام في أن أي هدية يجب أن تكون ذات قيمة ضئيلة وتحمل شعار الشركة (على سبيل المثال، دبوس، قطعة من  ملابس </w:t>
      </w:r>
      <w:r w:rsidRPr="00FD2D70">
        <w:rPr>
          <w:rFonts w:ascii="Arial" w:hAnsi="Arial" w:cs="Arial"/>
          <w:sz w:val="20"/>
        </w:rPr>
        <w:t>SEKO</w:t>
      </w:r>
      <w:r w:rsidRPr="00FD2D70">
        <w:rPr>
          <w:rFonts w:ascii="Arial" w:hAnsi="Arial" w:cs="Arial"/>
          <w:sz w:val="20"/>
          <w:rtl/>
          <w:lang w:bidi="ar"/>
        </w:rPr>
        <w:t>، مواد التسويق، وما إلى ذلك). بالإضافة</w:t>
      </w:r>
      <w:r w:rsidRPr="00FD2D70">
        <w:rPr>
          <w:rFonts w:ascii="Arial" w:hAnsi="Arial" w:cs="Arial"/>
          <w:sz w:val="20"/>
        </w:rPr>
        <w:br/>
      </w:r>
      <w:r w:rsidRPr="00FD2D70">
        <w:rPr>
          <w:rFonts w:ascii="Arial" w:hAnsi="Arial" w:cs="Arial"/>
          <w:sz w:val="20"/>
          <w:rtl/>
          <w:lang w:bidi="ar"/>
        </w:rPr>
        <w:t xml:space="preserve">إلى ذلك، يتعين إيلاء اهتمام خاص لترفيه المسؤولين الحكوميين، حيث أن الترفيه، مثل تلقي الهدايا، من الممكن أن يُنظر إليه على أنه رشوة. </w:t>
      </w:r>
    </w:p>
    <w:p w14:paraId="590104B5" w14:textId="77777777" w:rsidR="00BA718C" w:rsidRPr="00FD2D70" w:rsidRDefault="00BA718C" w:rsidP="00BA718C">
      <w:pPr>
        <w:rPr>
          <w:rFonts w:ascii="Arial" w:hAnsi="Arial" w:cs="Arial"/>
          <w:sz w:val="20"/>
        </w:rPr>
      </w:pPr>
    </w:p>
    <w:p w14:paraId="171E6D5F" w14:textId="77777777" w:rsidR="00BA718C" w:rsidRPr="00FD2D70" w:rsidRDefault="00BA718C" w:rsidP="00BA718C">
      <w:pPr>
        <w:bidi/>
        <w:rPr>
          <w:rFonts w:ascii="Arial" w:hAnsi="Arial" w:cs="Arial"/>
          <w:sz w:val="20"/>
        </w:rPr>
      </w:pPr>
      <w:r w:rsidRPr="00FD2D70">
        <w:rPr>
          <w:rFonts w:ascii="Arial" w:hAnsi="Arial" w:cs="Arial"/>
          <w:sz w:val="20"/>
          <w:rtl/>
          <w:lang w:bidi="ar"/>
        </w:rPr>
        <w:t xml:space="preserve">(7) </w:t>
      </w:r>
      <w:r w:rsidRPr="00FD2D70">
        <w:rPr>
          <w:rFonts w:ascii="Arial" w:hAnsi="Arial" w:cs="Arial"/>
          <w:sz w:val="20"/>
          <w:rtl/>
          <w:lang w:bidi="ar"/>
        </w:rPr>
        <w:tab/>
        <w:t>يجب البحث في القوانين المحلية قبل تقديم أو تلقي أي هدية للتأكد من الامتثال الكامل وعدم انتهاك أي قانون محلي. إذا انتهكت مثل هذا القانون (القوانين)، فقد تكون مسؤولاً عن ازدراء القانون وكذلك العقوبات المرتبطة بذلك. ويمكن أيضاً أن تخسر الأعمال/ الخدمة التي يقدمها هذا العميل.</w:t>
      </w:r>
    </w:p>
    <w:p w14:paraId="05569248" w14:textId="77777777" w:rsidR="00BA718C" w:rsidRPr="00FD2D70" w:rsidRDefault="00BA718C" w:rsidP="00BA718C">
      <w:pPr>
        <w:rPr>
          <w:rFonts w:ascii="Arial" w:hAnsi="Arial" w:cs="Arial"/>
          <w:sz w:val="20"/>
        </w:rPr>
      </w:pPr>
    </w:p>
    <w:p w14:paraId="6536938B" w14:textId="77777777" w:rsidR="00BA718C" w:rsidRPr="00FD2D70" w:rsidRDefault="00BA718C" w:rsidP="00BA718C">
      <w:pPr>
        <w:bidi/>
        <w:rPr>
          <w:rFonts w:ascii="Arial" w:hAnsi="Arial" w:cs="Arial"/>
          <w:sz w:val="20"/>
        </w:rPr>
      </w:pPr>
      <w:r w:rsidRPr="00FD2D70">
        <w:rPr>
          <w:rFonts w:ascii="Arial" w:hAnsi="Arial" w:cs="Arial"/>
          <w:sz w:val="20"/>
          <w:rtl/>
          <w:lang w:bidi="ar"/>
        </w:rPr>
        <w:t xml:space="preserve">(8) </w:t>
      </w:r>
      <w:r w:rsidRPr="00FD2D70">
        <w:rPr>
          <w:rFonts w:ascii="Arial" w:hAnsi="Arial" w:cs="Arial"/>
          <w:sz w:val="20"/>
          <w:rtl/>
          <w:lang w:bidi="ar"/>
        </w:rPr>
        <w:tab/>
        <w:t xml:space="preserve">استخدام المنطق السليم والتقدير الجيد في تحديد قيمة أي هدايا/ ترفيه مقدم أو مستلم أثناء ممارسة أعمال الشركة. </w:t>
      </w:r>
    </w:p>
    <w:p w14:paraId="79C72EF5" w14:textId="77777777" w:rsidR="00BA718C" w:rsidRPr="00FD2D70" w:rsidRDefault="00BA718C" w:rsidP="00BA718C">
      <w:pPr>
        <w:rPr>
          <w:rFonts w:ascii="Arial" w:hAnsi="Arial" w:cs="Arial"/>
          <w:sz w:val="20"/>
        </w:rPr>
      </w:pPr>
    </w:p>
    <w:p w14:paraId="696169AF" w14:textId="77777777" w:rsidR="00BA718C" w:rsidRPr="00FD2D70" w:rsidRDefault="00BA718C" w:rsidP="00BA718C">
      <w:pPr>
        <w:bidi/>
        <w:rPr>
          <w:rFonts w:ascii="Arial" w:hAnsi="Arial" w:cs="Arial"/>
          <w:sz w:val="20"/>
        </w:rPr>
      </w:pPr>
      <w:r w:rsidRPr="00FD2D70">
        <w:rPr>
          <w:rFonts w:ascii="Arial" w:hAnsi="Arial" w:cs="Arial"/>
          <w:sz w:val="20"/>
          <w:rtl/>
          <w:lang w:bidi="ar"/>
        </w:rPr>
        <w:t xml:space="preserve">(9) يجب ألا يكون أي ترفيه باهظًا أو فخمًا، ويجب أن يتم بذوق سليم وأن يتم في مكان عمل مناسب. يجب ألا يكون الترفيه في مكان قد يكون محرجًا لشركة </w:t>
      </w:r>
      <w:r w:rsidRPr="00FD2D70">
        <w:rPr>
          <w:rFonts w:ascii="Arial" w:hAnsi="Arial" w:cs="Arial"/>
          <w:sz w:val="20"/>
        </w:rPr>
        <w:t>SEKO</w:t>
      </w:r>
      <w:r w:rsidRPr="00FD2D70">
        <w:rPr>
          <w:rFonts w:ascii="Arial" w:hAnsi="Arial" w:cs="Arial"/>
          <w:sz w:val="20"/>
          <w:rtl/>
          <w:lang w:bidi="ar"/>
        </w:rPr>
        <w:t xml:space="preserve"> إذا تم الكشف عنه علنًا.</w:t>
      </w:r>
    </w:p>
    <w:p w14:paraId="66120C1A" w14:textId="62CC73A7" w:rsidR="00BA718C" w:rsidRPr="00FD2D70" w:rsidRDefault="00BA718C" w:rsidP="001901DF">
      <w:pPr>
        <w:bidi/>
        <w:rPr>
          <w:rFonts w:ascii="Arial" w:hAnsi="Arial" w:cs="Arial"/>
          <w:sz w:val="20"/>
        </w:rPr>
      </w:pPr>
      <w:r w:rsidRPr="00FD2D70">
        <w:rPr>
          <w:rFonts w:ascii="Arial" w:hAnsi="Arial" w:cs="Arial"/>
          <w:sz w:val="20"/>
        </w:rPr>
        <w:br/>
      </w:r>
      <w:r w:rsidRPr="00FD2D70">
        <w:rPr>
          <w:rFonts w:ascii="Arial" w:hAnsi="Arial" w:cs="Arial"/>
          <w:sz w:val="20"/>
          <w:rtl/>
          <w:lang w:bidi="ar"/>
        </w:rPr>
        <w:t xml:space="preserve">يلتزم ممثلو </w:t>
      </w:r>
      <w:r w:rsidRPr="00FD2D70">
        <w:rPr>
          <w:rFonts w:ascii="Arial" w:hAnsi="Arial" w:cs="Arial"/>
          <w:sz w:val="20"/>
        </w:rPr>
        <w:t>SEKO</w:t>
      </w:r>
      <w:r w:rsidRPr="00FD2D70">
        <w:rPr>
          <w:rFonts w:ascii="Arial" w:hAnsi="Arial" w:cs="Arial"/>
          <w:sz w:val="20"/>
          <w:rtl/>
          <w:lang w:bidi="ar"/>
        </w:rPr>
        <w:t xml:space="preserve"> بالاحتفاظ بالدفاتر، والسجلات، والحسابات التي تعكس بدقة ونزاهة جميع المعاملات والتصرف في نفقات الترفيه، والهدايا، وأصول </w:t>
      </w:r>
      <w:r w:rsidRPr="00FD2D70">
        <w:rPr>
          <w:rFonts w:ascii="Arial" w:hAnsi="Arial" w:cs="Arial"/>
          <w:sz w:val="20"/>
        </w:rPr>
        <w:t>SEKO</w:t>
      </w:r>
      <w:r w:rsidRPr="00FD2D70">
        <w:rPr>
          <w:rFonts w:ascii="Arial" w:hAnsi="Arial" w:cs="Arial"/>
          <w:sz w:val="20"/>
          <w:rtl/>
          <w:lang w:bidi="ar"/>
        </w:rPr>
        <w:t xml:space="preserve">. </w:t>
      </w:r>
    </w:p>
    <w:p w14:paraId="13C0ECA0" w14:textId="77777777" w:rsidR="00BA718C" w:rsidRPr="00FD2D70" w:rsidRDefault="00BA718C" w:rsidP="00981EDB">
      <w:pPr>
        <w:rPr>
          <w:rFonts w:ascii="Arial" w:hAnsi="Arial" w:cs="Arial"/>
          <w:sz w:val="20"/>
        </w:rPr>
      </w:pPr>
    </w:p>
    <w:p w14:paraId="0BA00602" w14:textId="71ADABDA" w:rsidR="00FE083E" w:rsidRPr="00FD2D70" w:rsidRDefault="00FE083E" w:rsidP="00B55864">
      <w:pPr>
        <w:bidi/>
        <w:rPr>
          <w:rFonts w:ascii="Arial" w:hAnsi="Arial"/>
          <w:sz w:val="20"/>
        </w:rPr>
      </w:pPr>
      <w:r w:rsidRPr="00FD2D70">
        <w:rPr>
          <w:rFonts w:ascii="Arial" w:hAnsi="Arial" w:cs="Arial"/>
          <w:sz w:val="20"/>
        </w:rPr>
        <w:br w:type="page"/>
      </w:r>
    </w:p>
    <w:p w14:paraId="1513328D" w14:textId="77777777" w:rsidR="00981EDB" w:rsidRPr="00FD2D70" w:rsidRDefault="00981EDB" w:rsidP="00B55864">
      <w:pPr>
        <w:bidi/>
        <w:rPr>
          <w:rFonts w:ascii="Arial" w:hAnsi="Arial"/>
          <w:sz w:val="20"/>
        </w:rPr>
      </w:pPr>
      <w:r w:rsidRPr="00FD2D70">
        <w:rPr>
          <w:rFonts w:ascii="Arial" w:hAnsi="Arial"/>
          <w:b/>
          <w:bCs/>
          <w:sz w:val="20"/>
          <w:u w:val="single"/>
          <w:rtl/>
          <w:lang w:bidi="ar"/>
        </w:rPr>
        <w:lastRenderedPageBreak/>
        <w:t>الشكاوى:</w:t>
      </w:r>
      <w:r w:rsidRPr="00FD2D70">
        <w:rPr>
          <w:rFonts w:ascii="Arial" w:hAnsi="Arial"/>
          <w:sz w:val="20"/>
          <w:rtl/>
          <w:lang w:bidi="ar"/>
        </w:rPr>
        <w:t xml:space="preserve"> في حالة اعتقادك أن السلوك أو ممارسات الأعمال لممثل </w:t>
      </w:r>
      <w:r w:rsidRPr="00FD2D70">
        <w:rPr>
          <w:rFonts w:ascii="Arial" w:hAnsi="Arial"/>
          <w:sz w:val="20"/>
        </w:rPr>
        <w:t>SEKO</w:t>
      </w:r>
      <w:r w:rsidRPr="00FD2D70">
        <w:rPr>
          <w:rFonts w:ascii="Arial" w:hAnsi="Arial"/>
          <w:sz w:val="20"/>
          <w:rtl/>
          <w:lang w:bidi="ar"/>
        </w:rPr>
        <w:t xml:space="preserve"> تنتهك هذه السياسة، فأنت ملزم بالقيام بما يلي:</w:t>
      </w:r>
    </w:p>
    <w:p w14:paraId="1C870B10" w14:textId="77777777" w:rsidR="00981EDB" w:rsidRPr="00FD2D70" w:rsidRDefault="00981EDB" w:rsidP="00B55864">
      <w:pPr>
        <w:rPr>
          <w:rFonts w:ascii="Arial" w:hAnsi="Arial"/>
          <w:sz w:val="20"/>
        </w:rPr>
      </w:pPr>
    </w:p>
    <w:p w14:paraId="03C0355D" w14:textId="6D6F9780" w:rsidR="00981EDB" w:rsidRPr="00FD2D70" w:rsidRDefault="00981EDB" w:rsidP="00B55864">
      <w:pPr>
        <w:bidi/>
        <w:ind w:left="1440" w:hanging="1440"/>
        <w:rPr>
          <w:rFonts w:ascii="Arial" w:hAnsi="Arial"/>
          <w:sz w:val="20"/>
        </w:rPr>
      </w:pPr>
      <w:r w:rsidRPr="00FD2D70">
        <w:rPr>
          <w:rFonts w:ascii="Arial" w:hAnsi="Arial"/>
          <w:sz w:val="20"/>
          <w:rtl/>
          <w:lang w:bidi="ar"/>
        </w:rPr>
        <w:t>الخطوة 1:</w:t>
      </w:r>
      <w:r w:rsidRPr="00FD2D70">
        <w:rPr>
          <w:rFonts w:ascii="Arial" w:hAnsi="Arial"/>
          <w:sz w:val="20"/>
          <w:rtl/>
          <w:lang w:bidi="ar"/>
        </w:rPr>
        <w:tab/>
        <w:t xml:space="preserve">يمكنك طلب اجتماع مشترك (افتراضي أو مكالمة جماعية أو وجهًا لوجه) مع مدير الامتثال العالمي و/أو المدير التنفيذي للامتثال. قد يُطلب منك تقديم شكواك أو سؤالك كتابيًا. تواصل عبر </w:t>
      </w:r>
      <w:hyperlink r:id="rId7" w:history="1">
        <w:r w:rsidRPr="00FD2D70">
          <w:rPr>
            <w:rStyle w:val="Hyperlink"/>
            <w:rFonts w:ascii="Arial" w:hAnsi="Arial"/>
            <w:sz w:val="20"/>
          </w:rPr>
          <w:t>Compliance@sekologistics.com</w:t>
        </w:r>
      </w:hyperlink>
      <w:r w:rsidRPr="00FD2D70">
        <w:rPr>
          <w:rFonts w:ascii="Arial" w:hAnsi="Arial"/>
          <w:sz w:val="20"/>
          <w:rtl/>
          <w:lang w:bidi="ar"/>
        </w:rPr>
        <w:t xml:space="preserve"> للوصول إلى مدير الامتثال العالمي و/ أو المدير التنفيذي للامتثال.</w:t>
      </w:r>
    </w:p>
    <w:p w14:paraId="7FCBEE5F" w14:textId="77777777" w:rsidR="00981EDB" w:rsidRPr="00FD2D70" w:rsidRDefault="00981EDB" w:rsidP="00B55864">
      <w:pPr>
        <w:rPr>
          <w:rFonts w:ascii="Arial" w:hAnsi="Arial"/>
          <w:sz w:val="20"/>
        </w:rPr>
      </w:pPr>
    </w:p>
    <w:p w14:paraId="4D84BE8D" w14:textId="0D302322" w:rsidR="00981EDB" w:rsidRPr="00FD2D70" w:rsidRDefault="00981EDB" w:rsidP="00B55864">
      <w:pPr>
        <w:bidi/>
        <w:ind w:left="1440" w:hanging="1440"/>
        <w:rPr>
          <w:rFonts w:ascii="Arial" w:hAnsi="Arial"/>
          <w:sz w:val="20"/>
        </w:rPr>
      </w:pPr>
      <w:r w:rsidRPr="00FD2D70">
        <w:rPr>
          <w:rFonts w:ascii="Arial" w:hAnsi="Arial"/>
          <w:sz w:val="20"/>
          <w:rtl/>
          <w:lang w:bidi="ar"/>
        </w:rPr>
        <w:t>الخطوة 2:</w:t>
      </w:r>
      <w:r w:rsidRPr="00FD2D70">
        <w:rPr>
          <w:rFonts w:ascii="Arial" w:hAnsi="Arial"/>
          <w:sz w:val="20"/>
          <w:rtl/>
          <w:lang w:bidi="ar"/>
        </w:rPr>
        <w:tab/>
        <w:t xml:space="preserve">إذا كان مدير الامتثال العالمي و/أو المدير التنفيذي للامتثال معنياً بالشكوى أو كنت غير راضٍ عن القرار الصادر، فيمكنك طلب عقد اجتماع مشترك مع الرئيس التنفيذي لشركة </w:t>
      </w:r>
      <w:r w:rsidRPr="00FD2D70">
        <w:rPr>
          <w:rFonts w:ascii="Arial" w:hAnsi="Arial"/>
          <w:sz w:val="20"/>
        </w:rPr>
        <w:t>SEKO</w:t>
      </w:r>
      <w:r w:rsidRPr="00FD2D70">
        <w:rPr>
          <w:rFonts w:ascii="Arial" w:hAnsi="Arial"/>
          <w:sz w:val="20"/>
          <w:rtl/>
          <w:lang w:bidi="ar"/>
        </w:rPr>
        <w:t xml:space="preserve"> أو المدير التنفيذي القانوني. الرئيس التنفيذي الحالي هو جيمس ت جاني، 1501 </w:t>
      </w:r>
      <w:r w:rsidRPr="00FD2D70">
        <w:rPr>
          <w:rFonts w:ascii="Arial" w:hAnsi="Arial"/>
          <w:sz w:val="20"/>
        </w:rPr>
        <w:t xml:space="preserve">East Woodfield Road, Suite 210E, Schaumburg, IL 60173 USA, </w:t>
      </w:r>
      <w:hyperlink r:id="rId8" w:history="1">
        <w:r w:rsidRPr="00FD2D70">
          <w:rPr>
            <w:rStyle w:val="Hyperlink"/>
            <w:rFonts w:ascii="Arial" w:hAnsi="Arial"/>
            <w:sz w:val="20"/>
          </w:rPr>
          <w:t>james.gagne@sekologistics.com</w:t>
        </w:r>
      </w:hyperlink>
      <w:r w:rsidRPr="00FD2D70">
        <w:rPr>
          <w:rFonts w:ascii="Arial" w:hAnsi="Arial"/>
          <w:sz w:val="20"/>
          <w:rtl/>
          <w:lang w:bidi="ar"/>
        </w:rPr>
        <w:t xml:space="preserve">. المدير التنفيذي القانوني هو شار دالتون، 1501 </w:t>
      </w:r>
      <w:r w:rsidRPr="00FD2D70">
        <w:rPr>
          <w:rFonts w:ascii="Arial" w:hAnsi="Arial"/>
          <w:sz w:val="20"/>
        </w:rPr>
        <w:t xml:space="preserve">East Woodfield Road, Suite 210E, Schaumburg, IL 60173 USA, </w:t>
      </w:r>
      <w:hyperlink r:id="rId9" w:history="1">
        <w:r w:rsidRPr="00FD2D70">
          <w:rPr>
            <w:rStyle w:val="Hyperlink"/>
            <w:rFonts w:ascii="Arial" w:hAnsi="Arial" w:cs="Arial"/>
            <w:sz w:val="20"/>
          </w:rPr>
          <w:t>char.dalton@sekologistics.com</w:t>
        </w:r>
      </w:hyperlink>
      <w:r w:rsidRPr="00FD2D70">
        <w:rPr>
          <w:rFonts w:ascii="Arial" w:hAnsi="Arial"/>
          <w:sz w:val="20"/>
          <w:rtl/>
          <w:lang w:bidi="ar"/>
        </w:rPr>
        <w:t xml:space="preserve">. </w:t>
      </w:r>
    </w:p>
    <w:p w14:paraId="788F13CA" w14:textId="77777777" w:rsidR="00981EDB" w:rsidRPr="00FD2D70" w:rsidRDefault="00981EDB" w:rsidP="00B55864">
      <w:pPr>
        <w:rPr>
          <w:rFonts w:ascii="Arial" w:hAnsi="Arial"/>
          <w:sz w:val="20"/>
        </w:rPr>
      </w:pPr>
    </w:p>
    <w:p w14:paraId="23F73428" w14:textId="49FDDA3E" w:rsidR="00981EDB" w:rsidRPr="00FD2D70" w:rsidRDefault="00981EDB" w:rsidP="00B55864">
      <w:pPr>
        <w:bidi/>
        <w:rPr>
          <w:rFonts w:ascii="Arial" w:hAnsi="Arial"/>
          <w:sz w:val="20"/>
        </w:rPr>
      </w:pPr>
      <w:r w:rsidRPr="00FD2D70">
        <w:rPr>
          <w:rFonts w:ascii="Arial" w:hAnsi="Arial"/>
          <w:sz w:val="20"/>
          <w:rtl/>
          <w:lang w:bidi="ar"/>
        </w:rPr>
        <w:t xml:space="preserve">يمكنك أيضًا الإبلاغ عن شكوى من خلال الخط الساخن المجهول الخاص بشركة </w:t>
      </w:r>
      <w:r w:rsidRPr="00FD2D70">
        <w:rPr>
          <w:rFonts w:ascii="Arial" w:hAnsi="Arial"/>
          <w:sz w:val="20"/>
        </w:rPr>
        <w:t>SEKO</w:t>
      </w:r>
      <w:r w:rsidRPr="00FD2D70">
        <w:rPr>
          <w:rFonts w:ascii="Arial" w:hAnsi="Arial"/>
          <w:sz w:val="20"/>
          <w:rtl/>
          <w:lang w:bidi="ar"/>
        </w:rPr>
        <w:t xml:space="preserve">. يرجى الاطلاع على </w:t>
      </w:r>
      <w:hyperlink r:id="rId10" w:history="1">
        <w:r w:rsidRPr="00FD2D70">
          <w:rPr>
            <w:rStyle w:val="Hyperlink"/>
            <w:rFonts w:ascii="Arial" w:hAnsi="Arial" w:cs="Arial"/>
            <w:sz w:val="20"/>
            <w:rtl/>
            <w:lang w:bidi="ar"/>
          </w:rPr>
          <w:t xml:space="preserve">سياسة الخط الساخن المجهول لشركة </w:t>
        </w:r>
        <w:r w:rsidRPr="00FD2D70">
          <w:rPr>
            <w:rStyle w:val="Hyperlink"/>
            <w:rFonts w:ascii="Arial" w:hAnsi="Arial" w:cs="Arial"/>
            <w:sz w:val="20"/>
          </w:rPr>
          <w:t>SEKO Logistics</w:t>
        </w:r>
      </w:hyperlink>
      <w:r w:rsidRPr="00FD2D70">
        <w:rPr>
          <w:rFonts w:ascii="Arial" w:hAnsi="Arial"/>
          <w:sz w:val="20"/>
          <w:rtl/>
          <w:lang w:bidi="ar"/>
        </w:rPr>
        <w:t xml:space="preserve"> للتعرف على طرق الإبلاغ عن شكوى سرية.</w:t>
      </w:r>
    </w:p>
    <w:p w14:paraId="5D989B1A" w14:textId="77777777" w:rsidR="00981EDB" w:rsidRPr="00FD2D70" w:rsidRDefault="00981EDB" w:rsidP="00B55864">
      <w:pPr>
        <w:rPr>
          <w:rFonts w:ascii="Arial" w:hAnsi="Arial"/>
          <w:sz w:val="20"/>
        </w:rPr>
      </w:pPr>
    </w:p>
    <w:p w14:paraId="4283139B" w14:textId="77777777" w:rsidR="00981EDB" w:rsidRPr="00FD2D70" w:rsidRDefault="00981EDB" w:rsidP="00B55864">
      <w:pPr>
        <w:bidi/>
        <w:rPr>
          <w:rFonts w:ascii="Arial" w:hAnsi="Arial"/>
          <w:sz w:val="20"/>
        </w:rPr>
      </w:pPr>
      <w:r w:rsidRPr="00FD2D70">
        <w:rPr>
          <w:rFonts w:ascii="Arial" w:hAnsi="Arial"/>
          <w:sz w:val="20"/>
          <w:rtl/>
          <w:lang w:bidi="ar"/>
        </w:rPr>
        <w:t xml:space="preserve">ستحمي </w:t>
      </w:r>
      <w:r w:rsidRPr="00FD2D70">
        <w:rPr>
          <w:rFonts w:ascii="Arial" w:hAnsi="Arial"/>
          <w:sz w:val="20"/>
        </w:rPr>
        <w:t>SEKO</w:t>
      </w:r>
      <w:r w:rsidRPr="00FD2D70">
        <w:rPr>
          <w:rFonts w:ascii="Arial" w:hAnsi="Arial"/>
          <w:sz w:val="20"/>
          <w:rtl/>
          <w:lang w:bidi="ar"/>
        </w:rPr>
        <w:t xml:space="preserve"> سرية الادعاءات إلى الحد الممكن والمناسب في ظل هذه الظروف. إذا كنت تشعر بعدم الارتياح عند تقديم شكوى باسمك، فيمكنك تقديم الشكوى دون الكشف عن هويتك. ستحقق </w:t>
      </w:r>
      <w:r w:rsidRPr="00FD2D70">
        <w:rPr>
          <w:rFonts w:ascii="Arial" w:hAnsi="Arial"/>
          <w:sz w:val="20"/>
        </w:rPr>
        <w:t>SEKO</w:t>
      </w:r>
      <w:r w:rsidRPr="00FD2D70">
        <w:rPr>
          <w:rFonts w:ascii="Arial" w:hAnsi="Arial"/>
          <w:sz w:val="20"/>
          <w:rtl/>
          <w:lang w:bidi="ar"/>
        </w:rPr>
        <w:t xml:space="preserve"> بنشاط في جميع الشكاوى بموجب هذه السياسة، وإذا تقرر حدوث انتهاك، فسوف تتخذ </w:t>
      </w:r>
      <w:r w:rsidRPr="00FD2D70">
        <w:rPr>
          <w:rFonts w:ascii="Arial" w:hAnsi="Arial"/>
          <w:sz w:val="20"/>
        </w:rPr>
        <w:t>SEKO</w:t>
      </w:r>
      <w:r w:rsidRPr="00FD2D70">
        <w:rPr>
          <w:rFonts w:ascii="Arial" w:hAnsi="Arial"/>
          <w:sz w:val="20"/>
          <w:rtl/>
          <w:lang w:bidi="ar"/>
        </w:rPr>
        <w:t xml:space="preserve"> الإجراء التأديبي المناسب ضد الطرف المخالف، بما في ذلك فصل الموظف أو إنهاء الاتفاقية مع ممثل </w:t>
      </w:r>
      <w:r w:rsidRPr="00FD2D70">
        <w:rPr>
          <w:rFonts w:ascii="Arial" w:hAnsi="Arial"/>
          <w:sz w:val="20"/>
        </w:rPr>
        <w:t>SEKO</w:t>
      </w:r>
      <w:r w:rsidRPr="00FD2D70">
        <w:rPr>
          <w:rFonts w:ascii="Arial" w:hAnsi="Arial"/>
          <w:sz w:val="20"/>
          <w:rtl/>
          <w:lang w:bidi="ar"/>
        </w:rPr>
        <w:t xml:space="preserve"> هذا. لن تنتقم </w:t>
      </w:r>
      <w:r w:rsidRPr="00FD2D70">
        <w:rPr>
          <w:rFonts w:ascii="Arial" w:hAnsi="Arial"/>
          <w:sz w:val="20"/>
        </w:rPr>
        <w:t>SEKO</w:t>
      </w:r>
      <w:r w:rsidRPr="00FD2D70">
        <w:rPr>
          <w:rFonts w:ascii="Arial" w:hAnsi="Arial"/>
          <w:sz w:val="20"/>
          <w:rtl/>
          <w:lang w:bidi="ar"/>
        </w:rPr>
        <w:t xml:space="preserve"> أو تسمح بالانتقام من أي شخص اشتكى من الفساد أو انتهاكات قوانين مكافحة الفساد، أو شارك بطريقة أخرى في التحقيق في مثل هذه الشكاوى.</w:t>
      </w:r>
    </w:p>
    <w:p w14:paraId="3993EF03" w14:textId="77777777" w:rsidR="00981EDB" w:rsidRPr="00FD2D70" w:rsidRDefault="00981EDB" w:rsidP="00B55864">
      <w:pPr>
        <w:rPr>
          <w:rFonts w:ascii="Arial" w:hAnsi="Arial"/>
          <w:sz w:val="20"/>
        </w:rPr>
      </w:pPr>
    </w:p>
    <w:p w14:paraId="7B45076D" w14:textId="77777777" w:rsidR="00981EDB" w:rsidRPr="00FD2D70" w:rsidRDefault="00981EDB" w:rsidP="00B55864">
      <w:pPr>
        <w:bidi/>
        <w:rPr>
          <w:rFonts w:ascii="Arial" w:hAnsi="Arial"/>
          <w:sz w:val="20"/>
        </w:rPr>
      </w:pPr>
      <w:r w:rsidRPr="00FD2D70">
        <w:rPr>
          <w:rFonts w:ascii="Arial" w:hAnsi="Arial"/>
          <w:sz w:val="20"/>
          <w:rtl/>
          <w:lang w:bidi="ar"/>
        </w:rPr>
        <w:t xml:space="preserve">يجب على أي ممثل لـ </w:t>
      </w:r>
      <w:r w:rsidRPr="00FD2D70">
        <w:rPr>
          <w:rFonts w:ascii="Arial" w:hAnsi="Arial"/>
          <w:sz w:val="20"/>
        </w:rPr>
        <w:t>SEKO</w:t>
      </w:r>
      <w:r w:rsidRPr="00FD2D70">
        <w:rPr>
          <w:rFonts w:ascii="Arial" w:hAnsi="Arial"/>
          <w:sz w:val="20"/>
          <w:rtl/>
          <w:lang w:bidi="ar"/>
        </w:rPr>
        <w:t xml:space="preserve"> يتلقى شكوى من أي فرد من الجمهور أن ينصح الشخص بإبلاغ شكواه مباشرةً إلى مدير الامتثال العالمي.</w:t>
      </w:r>
    </w:p>
    <w:p w14:paraId="223AC96D" w14:textId="77777777" w:rsidR="00981EDB" w:rsidRPr="00FD2D70" w:rsidRDefault="00981EDB" w:rsidP="00B55864">
      <w:pPr>
        <w:rPr>
          <w:rFonts w:ascii="Arial" w:hAnsi="Arial"/>
          <w:sz w:val="20"/>
        </w:rPr>
      </w:pPr>
    </w:p>
    <w:p w14:paraId="444E1292" w14:textId="77777777" w:rsidR="00981EDB" w:rsidRPr="00FD2D70" w:rsidRDefault="00981EDB" w:rsidP="00B55864">
      <w:pPr>
        <w:bidi/>
        <w:rPr>
          <w:rFonts w:ascii="Arial" w:hAnsi="Arial"/>
          <w:sz w:val="20"/>
        </w:rPr>
      </w:pPr>
      <w:r w:rsidRPr="00FD2D70">
        <w:rPr>
          <w:rFonts w:ascii="Arial" w:hAnsi="Arial"/>
          <w:sz w:val="20"/>
          <w:rtl/>
          <w:lang w:bidi="ar"/>
        </w:rPr>
        <w:t xml:space="preserve">لن تدفع </w:t>
      </w:r>
      <w:r w:rsidRPr="00FD2D70">
        <w:rPr>
          <w:rFonts w:ascii="Arial" w:hAnsi="Arial"/>
          <w:sz w:val="20"/>
        </w:rPr>
        <w:t>SEKO</w:t>
      </w:r>
      <w:r w:rsidRPr="00FD2D70">
        <w:rPr>
          <w:rFonts w:ascii="Arial" w:hAnsi="Arial"/>
          <w:sz w:val="20"/>
          <w:rtl/>
          <w:lang w:bidi="ar"/>
        </w:rPr>
        <w:t xml:space="preserve"> أي غرامات، أو نفقات قانونية تُفرض ضد أي ممثل لها مدان بانتهاك أي قوانين لمكافحة الفساد.</w:t>
      </w:r>
    </w:p>
    <w:p w14:paraId="022B38D2" w14:textId="77777777" w:rsidR="00981EDB" w:rsidRPr="00FD2D70" w:rsidRDefault="00981EDB" w:rsidP="00981EDB">
      <w:pPr>
        <w:bidi/>
        <w:rPr>
          <w:rFonts w:ascii="Arial" w:hAnsi="Arial" w:cs="Arial"/>
          <w:sz w:val="20"/>
        </w:rPr>
      </w:pPr>
      <w:r w:rsidRPr="00FD2D70">
        <w:rPr>
          <w:rFonts w:ascii="Arial" w:hAnsi="Arial" w:cs="Arial"/>
          <w:sz w:val="20"/>
        </w:rPr>
        <w:t xml:space="preserve"> </w:t>
      </w:r>
    </w:p>
    <w:p w14:paraId="59FCA69E" w14:textId="77777777" w:rsidR="00833F69" w:rsidRPr="00FD2D70" w:rsidRDefault="00833F69" w:rsidP="00981EDB">
      <w:pPr>
        <w:rPr>
          <w:rFonts w:ascii="Arial" w:hAnsi="Arial" w:cs="Arial"/>
          <w:sz w:val="20"/>
        </w:rPr>
      </w:pPr>
    </w:p>
    <w:p w14:paraId="6E4DF46E" w14:textId="77777777" w:rsidR="00833F69" w:rsidRPr="00FD2D70" w:rsidRDefault="00833F69" w:rsidP="00981EDB">
      <w:pPr>
        <w:rPr>
          <w:rFonts w:ascii="Arial" w:hAnsi="Arial" w:cs="Arial"/>
          <w:sz w:val="20"/>
        </w:rPr>
      </w:pPr>
    </w:p>
    <w:p w14:paraId="062B63CE" w14:textId="77777777" w:rsidR="00833F69" w:rsidRDefault="00833F69" w:rsidP="00981EDB">
      <w:pPr>
        <w:rPr>
          <w:rFonts w:ascii="Arial" w:hAnsi="Arial" w:cs="Arial"/>
          <w:szCs w:val="24"/>
        </w:rPr>
      </w:pPr>
    </w:p>
    <w:p w14:paraId="3108197C" w14:textId="77777777" w:rsidR="00833F69" w:rsidRDefault="00833F69" w:rsidP="00981EDB">
      <w:pPr>
        <w:rPr>
          <w:rFonts w:ascii="Arial" w:hAnsi="Arial" w:cs="Arial"/>
          <w:szCs w:val="24"/>
        </w:rPr>
      </w:pPr>
    </w:p>
    <w:p w14:paraId="3C0A0353" w14:textId="4CD55DA6" w:rsidR="00FE083E" w:rsidRDefault="00FE083E">
      <w:pPr>
        <w:bidi/>
        <w:rPr>
          <w:rFonts w:ascii="Arial" w:hAnsi="Arial" w:cs="Arial"/>
          <w:szCs w:val="24"/>
        </w:rPr>
      </w:pPr>
      <w:r>
        <w:rPr>
          <w:rFonts w:ascii="Arial" w:hAnsi="Arial" w:cs="Arial"/>
          <w:szCs w:val="24"/>
        </w:rPr>
        <w:br w:type="page"/>
      </w:r>
    </w:p>
    <w:p w14:paraId="6D4A025A" w14:textId="6D8F04A2" w:rsidR="00981EDB" w:rsidRPr="00B55864" w:rsidRDefault="00981EDB" w:rsidP="00B55864">
      <w:pPr>
        <w:bidi/>
        <w:rPr>
          <w:rFonts w:ascii="Arial" w:hAnsi="Arial"/>
        </w:rPr>
      </w:pPr>
      <w:r>
        <w:rPr>
          <w:rFonts w:ascii="Arial" w:hAnsi="Arial"/>
          <w:b/>
          <w:bCs/>
          <w:szCs w:val="24"/>
          <w:u w:val="single"/>
          <w:rtl/>
          <w:lang w:bidi="ar"/>
        </w:rPr>
        <w:lastRenderedPageBreak/>
        <w:t xml:space="preserve">التعريفات: </w:t>
      </w:r>
      <w:r>
        <w:rPr>
          <w:rFonts w:ascii="Arial" w:hAnsi="Arial"/>
          <w:rtl/>
          <w:lang w:bidi="ar"/>
        </w:rPr>
        <w:t>التعريفات التالية ضرورية لفهم نطاق سياسة مكافحة الرشوة/ مكافحة الفساد:</w:t>
      </w:r>
    </w:p>
    <w:p w14:paraId="4B491747" w14:textId="77777777" w:rsidR="00981EDB" w:rsidRPr="00B55864" w:rsidRDefault="00981EDB" w:rsidP="00B55864">
      <w:pPr>
        <w:rPr>
          <w:rFonts w:ascii="Arial" w:hAnsi="Arial"/>
        </w:rPr>
      </w:pPr>
    </w:p>
    <w:p w14:paraId="4E0EDDE0" w14:textId="77777777" w:rsidR="00981EDB" w:rsidRPr="00B55864" w:rsidRDefault="00981EDB" w:rsidP="00B55864">
      <w:pPr>
        <w:bidi/>
        <w:rPr>
          <w:rFonts w:ascii="Arial" w:hAnsi="Arial"/>
        </w:rPr>
      </w:pPr>
      <w:r>
        <w:rPr>
          <w:rFonts w:ascii="Arial" w:hAnsi="Arial"/>
          <w:szCs w:val="24"/>
          <w:rtl/>
          <w:lang w:bidi="ar"/>
        </w:rPr>
        <w:t>أ.</w:t>
      </w:r>
      <w:r>
        <w:rPr>
          <w:rFonts w:ascii="Arial" w:hAnsi="Arial"/>
          <w:szCs w:val="24"/>
          <w:rtl/>
          <w:lang w:bidi="ar"/>
        </w:rPr>
        <w:tab/>
      </w:r>
      <w:r>
        <w:rPr>
          <w:rFonts w:ascii="Arial" w:hAnsi="Arial"/>
          <w:rtl/>
          <w:lang w:bidi="ar"/>
        </w:rPr>
        <w:t xml:space="preserve"> "أي شيء ذي قيمة" لا يشمل النقد وما يعادله فحسب، بل يشمل أيضًا الهدايا والترفيه ونفقات السفر والإقامة وأي شيء آخر ذي قيمة ملموسة أو غير ملموسة.</w:t>
      </w:r>
    </w:p>
    <w:p w14:paraId="2B62C779" w14:textId="77777777" w:rsidR="00981EDB" w:rsidRPr="00B55864" w:rsidRDefault="00981EDB" w:rsidP="00B55864">
      <w:pPr>
        <w:rPr>
          <w:rFonts w:ascii="Arial" w:hAnsi="Arial"/>
        </w:rPr>
      </w:pPr>
    </w:p>
    <w:p w14:paraId="078B326B" w14:textId="77777777" w:rsidR="00981EDB" w:rsidRPr="00FB5C53" w:rsidRDefault="00981EDB" w:rsidP="00B55864">
      <w:pPr>
        <w:bidi/>
        <w:rPr>
          <w:rFonts w:ascii="Arial" w:hAnsi="Arial"/>
          <w:sz w:val="20"/>
        </w:rPr>
      </w:pPr>
      <w:r w:rsidRPr="00FB5C53">
        <w:rPr>
          <w:rFonts w:ascii="Arial" w:hAnsi="Arial"/>
          <w:sz w:val="20"/>
          <w:rtl/>
          <w:lang w:bidi="ar"/>
        </w:rPr>
        <w:t xml:space="preserve">ب. </w:t>
      </w:r>
      <w:r w:rsidRPr="00FB5C53">
        <w:rPr>
          <w:rFonts w:ascii="Arial" w:hAnsi="Arial"/>
          <w:sz w:val="20"/>
          <w:rtl/>
          <w:lang w:bidi="ar"/>
        </w:rPr>
        <w:tab/>
        <w:t xml:space="preserve"> "الدفاتر والسجلات" اعتمدت </w:t>
      </w:r>
      <w:r w:rsidRPr="00FB5C53">
        <w:rPr>
          <w:rFonts w:ascii="Arial" w:hAnsi="Arial"/>
          <w:sz w:val="20"/>
        </w:rPr>
        <w:t>SEKO</w:t>
      </w:r>
      <w:r w:rsidRPr="00FB5C53">
        <w:rPr>
          <w:rFonts w:ascii="Arial" w:hAnsi="Arial"/>
          <w:sz w:val="20"/>
          <w:rtl/>
          <w:lang w:bidi="ar"/>
        </w:rPr>
        <w:t xml:space="preserve"> نظامًا للمحاسبة الداخلية وضوابط وإجراءات التشغيل التي يجب الالتزام بها بدقة من قبل جميع ممثلي اعتمدت </w:t>
      </w:r>
      <w:r w:rsidRPr="00FB5C53">
        <w:rPr>
          <w:rFonts w:ascii="Arial" w:hAnsi="Arial"/>
          <w:sz w:val="20"/>
        </w:rPr>
        <w:t>SEKO</w:t>
      </w:r>
      <w:r w:rsidRPr="00FB5C53">
        <w:rPr>
          <w:rFonts w:ascii="Arial" w:hAnsi="Arial"/>
          <w:sz w:val="20"/>
          <w:rtl/>
          <w:lang w:bidi="ar"/>
        </w:rPr>
        <w:t xml:space="preserve"> في توفير معلومات المعاملات المالية والتجارية إلى شبكة اعتمدت </w:t>
      </w:r>
      <w:r w:rsidRPr="00FB5C53">
        <w:rPr>
          <w:rFonts w:ascii="Arial" w:hAnsi="Arial"/>
          <w:sz w:val="20"/>
        </w:rPr>
        <w:t>SEKO</w:t>
      </w:r>
      <w:r w:rsidRPr="00FB5C53">
        <w:rPr>
          <w:rFonts w:ascii="Arial" w:hAnsi="Arial"/>
          <w:sz w:val="20"/>
          <w:rtl/>
          <w:lang w:bidi="ar"/>
        </w:rPr>
        <w:t xml:space="preserve"> وداخلها بحيث تُوثق جميع المعاملات الأساسية وتُسجل، ويتم الإبلاغ عنها بشكل مناسب.</w:t>
      </w:r>
    </w:p>
    <w:p w14:paraId="0219F4F6" w14:textId="77777777" w:rsidR="00981EDB" w:rsidRPr="00FB5C53" w:rsidRDefault="00981EDB" w:rsidP="00B55864">
      <w:pPr>
        <w:rPr>
          <w:rFonts w:ascii="Arial" w:hAnsi="Arial"/>
          <w:sz w:val="20"/>
        </w:rPr>
      </w:pPr>
    </w:p>
    <w:p w14:paraId="38D73CC9" w14:textId="77777777" w:rsidR="00981EDB" w:rsidRPr="00FB5C53" w:rsidRDefault="00981EDB" w:rsidP="00B55864">
      <w:pPr>
        <w:bidi/>
        <w:rPr>
          <w:rFonts w:ascii="Arial" w:hAnsi="Arial"/>
          <w:sz w:val="20"/>
        </w:rPr>
      </w:pPr>
      <w:r w:rsidRPr="00FB5C53">
        <w:rPr>
          <w:rFonts w:ascii="Arial" w:hAnsi="Arial"/>
          <w:sz w:val="20"/>
          <w:rtl/>
          <w:lang w:bidi="ar"/>
        </w:rPr>
        <w:t>ج.</w:t>
      </w:r>
      <w:r w:rsidRPr="00FB5C53">
        <w:rPr>
          <w:rFonts w:ascii="Arial" w:hAnsi="Arial"/>
          <w:sz w:val="20"/>
          <w:rtl/>
          <w:lang w:bidi="ar"/>
        </w:rPr>
        <w:tab/>
        <w:t xml:space="preserve"> "دفعة التسهيل" هي دفعة، نقدية أو عينية، تُدفع لموظف حكومي لتسريع أو تأمين أداء إجراء حكومي روتيني.</w:t>
      </w:r>
    </w:p>
    <w:p w14:paraId="3443C66F" w14:textId="77777777" w:rsidR="00981EDB" w:rsidRPr="00FB5C53" w:rsidRDefault="00981EDB" w:rsidP="00B55864">
      <w:pPr>
        <w:rPr>
          <w:rFonts w:ascii="Arial" w:hAnsi="Arial"/>
          <w:sz w:val="20"/>
        </w:rPr>
      </w:pPr>
    </w:p>
    <w:p w14:paraId="272071E2" w14:textId="77777777" w:rsidR="00981EDB" w:rsidRPr="00FB5C53" w:rsidRDefault="00981EDB" w:rsidP="00B55864">
      <w:pPr>
        <w:bidi/>
        <w:rPr>
          <w:rFonts w:ascii="Arial" w:hAnsi="Arial"/>
          <w:sz w:val="20"/>
        </w:rPr>
      </w:pPr>
      <w:r w:rsidRPr="00FB5C53">
        <w:rPr>
          <w:rFonts w:ascii="Arial" w:hAnsi="Arial"/>
          <w:sz w:val="20"/>
          <w:rtl/>
          <w:lang w:bidi="ar"/>
        </w:rPr>
        <w:t>د.</w:t>
      </w:r>
      <w:r w:rsidRPr="00FB5C53">
        <w:rPr>
          <w:rFonts w:ascii="Arial" w:hAnsi="Arial"/>
          <w:sz w:val="20"/>
          <w:rtl/>
          <w:lang w:bidi="ar"/>
        </w:rPr>
        <w:tab/>
        <w:t xml:space="preserve"> "المسؤول (المسؤولون) الحكوميون" يُقصد به أي مسؤول حكومي (بما في ذلك موظفي الشركات المملوكة للحكومة والتي تسيطر عليها الحكومة، وموظفي المنظمات الدولية العامة)، أو حزب سياسي، أو مسؤول أو مرشح حزبي، وأي شخص يعمل بصفة رسمية لصالح أو بالنيابة عن حكومة، أو شركة مملوكة للحكومة أو تسيطر عليها الحكومة، أو منظمة دولية عامة، أو حزب سياسي. وتشمل بعض الأمثلة على المسؤولين الحكوميين: موظفي شركات النفط الوطنية أو غيرها من الشركات المملوكة للدولة، وأفراد العائلات المالكة، وأفراد الجيش، وموظفي الجامعات المملوكة للدولة، وموظفي البنك الدولي، والأمم المتحدة، والاتحاد الأوروبي، وصندوق النقد الدولي، ومسؤولي الهجرة والجمارك. يشمل المسؤولون الحكوميون جميع مستويات ودرجات المسؤولين الحكوميين، سواء على المستوى الفيدرالي، أو على مستوى الولاية، أو المقاطعة، أو البلدية، أو أي مستوى آخر.</w:t>
      </w:r>
    </w:p>
    <w:p w14:paraId="22BDB19C" w14:textId="77777777" w:rsidR="00981EDB" w:rsidRPr="00FB5C53" w:rsidRDefault="00981EDB" w:rsidP="00B55864">
      <w:pPr>
        <w:rPr>
          <w:rFonts w:ascii="Arial" w:hAnsi="Arial"/>
          <w:sz w:val="20"/>
        </w:rPr>
      </w:pPr>
    </w:p>
    <w:p w14:paraId="62538496" w14:textId="77777777" w:rsidR="00981EDB" w:rsidRPr="00FB5C53" w:rsidRDefault="00981EDB" w:rsidP="00B55864">
      <w:pPr>
        <w:bidi/>
        <w:rPr>
          <w:rFonts w:ascii="Arial" w:hAnsi="Arial"/>
          <w:sz w:val="20"/>
        </w:rPr>
      </w:pPr>
      <w:r w:rsidRPr="00FB5C53">
        <w:rPr>
          <w:rFonts w:ascii="Arial" w:hAnsi="Arial"/>
          <w:sz w:val="20"/>
          <w:rtl/>
          <w:lang w:bidi="ar"/>
        </w:rPr>
        <w:t>ه.</w:t>
      </w:r>
      <w:r w:rsidRPr="00FB5C53">
        <w:rPr>
          <w:rFonts w:ascii="Arial" w:hAnsi="Arial"/>
          <w:sz w:val="20"/>
          <w:rtl/>
          <w:lang w:bidi="ar"/>
        </w:rPr>
        <w:tab/>
        <w:t>"المنح أو العرض أو الوعد" يُقصد به المدفوعات المباشرة وغير المباشرة، أو الهدايا، أو العروض، أو الوعود. حتى لو لم يتم إتمام الدفع غير المسموح به أو لم ينجح في هدفه، فإن مجرد تقديمه ينتهك سياسة مكافحة الرشوة / مكافحة الفساد.</w:t>
      </w:r>
    </w:p>
    <w:p w14:paraId="3912634E" w14:textId="77777777" w:rsidR="00981EDB" w:rsidRPr="00FB5C53" w:rsidRDefault="00981EDB" w:rsidP="00B55864">
      <w:pPr>
        <w:rPr>
          <w:rFonts w:ascii="Arial" w:hAnsi="Arial"/>
          <w:sz w:val="20"/>
        </w:rPr>
      </w:pPr>
    </w:p>
    <w:p w14:paraId="117887FF" w14:textId="77777777" w:rsidR="00981EDB" w:rsidRPr="00FB5C53" w:rsidRDefault="00981EDB" w:rsidP="00B55864">
      <w:pPr>
        <w:bidi/>
        <w:rPr>
          <w:rFonts w:ascii="Arial" w:hAnsi="Arial"/>
          <w:sz w:val="20"/>
        </w:rPr>
      </w:pPr>
      <w:r w:rsidRPr="00FB5C53">
        <w:rPr>
          <w:rFonts w:ascii="Arial" w:hAnsi="Arial"/>
          <w:sz w:val="20"/>
          <w:rtl/>
          <w:lang w:bidi="ar"/>
        </w:rPr>
        <w:t>و.</w:t>
      </w:r>
      <w:r w:rsidRPr="00FB5C53">
        <w:rPr>
          <w:rFonts w:ascii="Arial" w:hAnsi="Arial"/>
          <w:sz w:val="20"/>
          <w:rtl/>
          <w:lang w:bidi="ar"/>
        </w:rPr>
        <w:tab/>
        <w:t xml:space="preserve"> "التوجيه، أو السماح، أو الإذن" لطرف خارجي بسداد مبالغ غير مسموح بها بالنيابة عن </w:t>
      </w:r>
      <w:r w:rsidRPr="00FB5C53">
        <w:rPr>
          <w:rFonts w:ascii="Arial" w:hAnsi="Arial"/>
          <w:sz w:val="20"/>
        </w:rPr>
        <w:t>SEKO</w:t>
      </w:r>
      <w:r w:rsidRPr="00FB5C53">
        <w:rPr>
          <w:rFonts w:ascii="Arial" w:hAnsi="Arial"/>
          <w:sz w:val="20"/>
          <w:rtl/>
          <w:lang w:bidi="ar"/>
        </w:rPr>
        <w:t>يشكل انتهاكًا لسياسة مكافحة الرشوة / مكافحة الفساد. ويشمل ذلك المصادقة على دفع أي مبالغ بعد إتمام الدفع، أو سداد مبالغ لطرف خارجي يعرف أو لديه سبب لمعرفة أنه من المحتمل أن يتم منحها لمسؤول حكومي.</w:t>
      </w:r>
    </w:p>
    <w:p w14:paraId="58060140" w14:textId="77777777" w:rsidR="00981EDB" w:rsidRPr="00FB5C53" w:rsidRDefault="00981EDB" w:rsidP="00B55864">
      <w:pPr>
        <w:rPr>
          <w:rFonts w:ascii="Arial" w:hAnsi="Arial"/>
          <w:sz w:val="20"/>
        </w:rPr>
      </w:pPr>
    </w:p>
    <w:p w14:paraId="796AD641" w14:textId="14C6E532" w:rsidR="00981EDB" w:rsidRPr="00FB5C53" w:rsidRDefault="00981EDB" w:rsidP="00B55864">
      <w:pPr>
        <w:bidi/>
        <w:rPr>
          <w:rFonts w:ascii="Arial" w:hAnsi="Arial"/>
          <w:sz w:val="20"/>
        </w:rPr>
      </w:pPr>
      <w:r w:rsidRPr="00FB5C53">
        <w:rPr>
          <w:rFonts w:ascii="Arial" w:hAnsi="Arial"/>
          <w:sz w:val="20"/>
          <w:rtl/>
          <w:lang w:bidi="ar"/>
        </w:rPr>
        <w:t>ز.</w:t>
      </w:r>
      <w:r w:rsidRPr="00FB5C53">
        <w:rPr>
          <w:rFonts w:ascii="Arial" w:hAnsi="Arial"/>
          <w:sz w:val="20"/>
          <w:rtl/>
          <w:lang w:bidi="ar"/>
        </w:rPr>
        <w:tab/>
        <w:t xml:space="preserve"> "الحصول على الأعمال أو الاحتفاظ بها أو تأمين ميزة غير لائقة" يشمل على سبيل المثال لا الحصر المعاملة التفضيلية في العطاء، أو تخفيض الضرائب أو الرسوم الجمركية، أو التغيير الإيجابي في اللوائح التنظيمية، أو التسامح مع عدم الامتثال للقواعد المحلية، أو غيرها من المزايا أو المعاملة التفضيلية. لا تنطوي الأعمال التي سيتم الحصول عليها أو الاحتفاظ بها أو الميزة غير اللائقة على عقد مع حكومة أو جهة حكومية.</w:t>
      </w:r>
    </w:p>
    <w:p w14:paraId="12AA6BEF" w14:textId="77777777" w:rsidR="00981EDB" w:rsidRPr="00FB5C53" w:rsidRDefault="00981EDB" w:rsidP="00981EDB">
      <w:pPr>
        <w:bidi/>
        <w:rPr>
          <w:rFonts w:ascii="Arial" w:hAnsi="Arial" w:cs="Arial"/>
          <w:sz w:val="20"/>
        </w:rPr>
      </w:pPr>
      <w:r w:rsidRPr="00FB5C53">
        <w:rPr>
          <w:rFonts w:ascii="Arial" w:hAnsi="Arial" w:cs="Arial"/>
          <w:sz w:val="20"/>
        </w:rPr>
        <w:t xml:space="preserve"> </w:t>
      </w:r>
    </w:p>
    <w:p w14:paraId="2EFB6E17" w14:textId="77777777" w:rsidR="00981EDB" w:rsidRPr="00FB5C53" w:rsidRDefault="00981EDB" w:rsidP="00B55864">
      <w:pPr>
        <w:bidi/>
        <w:rPr>
          <w:rFonts w:ascii="Arial" w:hAnsi="Arial"/>
          <w:sz w:val="20"/>
        </w:rPr>
      </w:pPr>
      <w:r w:rsidRPr="00FB5C53">
        <w:rPr>
          <w:rFonts w:ascii="Arial" w:hAnsi="Arial"/>
          <w:sz w:val="20"/>
          <w:rtl/>
          <w:lang w:bidi="ar"/>
        </w:rPr>
        <w:t>ح.</w:t>
      </w:r>
      <w:r w:rsidRPr="00FB5C53">
        <w:rPr>
          <w:rFonts w:ascii="Arial" w:hAnsi="Arial"/>
          <w:sz w:val="20"/>
          <w:rtl/>
          <w:lang w:bidi="ar"/>
        </w:rPr>
        <w:tab/>
        <w:t xml:space="preserve"> "ممثلو </w:t>
      </w:r>
      <w:r w:rsidRPr="00FB5C53">
        <w:rPr>
          <w:rFonts w:ascii="Arial" w:hAnsi="Arial"/>
          <w:sz w:val="20"/>
        </w:rPr>
        <w:t>SEKO</w:t>
      </w:r>
      <w:r w:rsidRPr="00FB5C53">
        <w:rPr>
          <w:rFonts w:ascii="Arial" w:hAnsi="Arial"/>
          <w:sz w:val="20"/>
          <w:rtl/>
          <w:lang w:bidi="ar"/>
        </w:rPr>
        <w:t xml:space="preserve">" يُقصد بهم شركة </w:t>
      </w:r>
      <w:r w:rsidRPr="00FB5C53">
        <w:rPr>
          <w:rFonts w:ascii="Arial" w:hAnsi="Arial"/>
          <w:sz w:val="20"/>
        </w:rPr>
        <w:t>SEKO</w:t>
      </w:r>
      <w:r w:rsidRPr="00FB5C53">
        <w:rPr>
          <w:rFonts w:ascii="Arial" w:hAnsi="Arial"/>
          <w:sz w:val="20"/>
          <w:rtl/>
          <w:lang w:bidi="ar"/>
        </w:rPr>
        <w:t xml:space="preserve"> ويشملون شركات </w:t>
      </w:r>
      <w:r w:rsidRPr="00FB5C53">
        <w:rPr>
          <w:rFonts w:ascii="Arial" w:hAnsi="Arial"/>
          <w:sz w:val="20"/>
        </w:rPr>
        <w:t>SEKO</w:t>
      </w:r>
      <w:r w:rsidRPr="00FB5C53">
        <w:rPr>
          <w:rFonts w:ascii="Arial" w:hAnsi="Arial"/>
          <w:sz w:val="20"/>
          <w:rtl/>
          <w:lang w:bidi="ar"/>
        </w:rPr>
        <w:t xml:space="preserve"> الفرعية والشركات التابعة لها وموظفيها، ومسؤوليها، وأعضاء مجلس إدارتها، ومديريها، وأعضائها، ومساهميها، ووكلائها، ومقاوليها المستقلين، وشركائها التجاريين.</w:t>
      </w:r>
    </w:p>
    <w:p w14:paraId="7EBB4005" w14:textId="32E6B292" w:rsidR="00FE083E" w:rsidRPr="00FB5C53" w:rsidRDefault="00981EDB" w:rsidP="00981EDB">
      <w:pPr>
        <w:bidi/>
        <w:rPr>
          <w:rFonts w:ascii="Arial" w:hAnsi="Arial" w:cs="Arial"/>
          <w:sz w:val="20"/>
        </w:rPr>
      </w:pPr>
      <w:r w:rsidRPr="00FB5C53">
        <w:rPr>
          <w:rFonts w:ascii="Arial" w:hAnsi="Arial" w:cs="Arial"/>
          <w:sz w:val="20"/>
        </w:rPr>
        <w:t xml:space="preserve"> </w:t>
      </w:r>
    </w:p>
    <w:p w14:paraId="575D47E1" w14:textId="77777777" w:rsidR="00FE083E" w:rsidRPr="00FB5C53" w:rsidRDefault="00FE083E">
      <w:pPr>
        <w:bidi/>
        <w:rPr>
          <w:rFonts w:ascii="Arial" w:hAnsi="Arial" w:cs="Arial"/>
          <w:sz w:val="20"/>
        </w:rPr>
      </w:pPr>
      <w:r w:rsidRPr="00FB5C53">
        <w:rPr>
          <w:rFonts w:ascii="Arial" w:hAnsi="Arial" w:cs="Arial"/>
          <w:sz w:val="20"/>
        </w:rPr>
        <w:br w:type="page"/>
      </w:r>
    </w:p>
    <w:p w14:paraId="7093ED95" w14:textId="77777777" w:rsidR="00981EDB" w:rsidRPr="00FB5C53" w:rsidRDefault="00981EDB" w:rsidP="00B55864">
      <w:pPr>
        <w:bidi/>
        <w:rPr>
          <w:rFonts w:ascii="Arial" w:hAnsi="Arial"/>
          <w:b/>
          <w:sz w:val="20"/>
          <w:u w:val="single"/>
        </w:rPr>
      </w:pPr>
      <w:r w:rsidRPr="00FB5C53">
        <w:rPr>
          <w:rFonts w:ascii="Arial" w:hAnsi="Arial"/>
          <w:b/>
          <w:bCs/>
          <w:sz w:val="20"/>
          <w:u w:val="single"/>
          <w:rtl/>
          <w:lang w:bidi="ar"/>
        </w:rPr>
        <w:lastRenderedPageBreak/>
        <w:t>برنامج الامتثال لمكافحة الرشوة / مكافحة الفساد</w:t>
      </w:r>
    </w:p>
    <w:p w14:paraId="760E7160" w14:textId="77777777" w:rsidR="00981EDB" w:rsidRPr="00FB5C53" w:rsidRDefault="00981EDB" w:rsidP="00B55864">
      <w:pPr>
        <w:rPr>
          <w:rFonts w:ascii="Arial" w:hAnsi="Arial"/>
          <w:sz w:val="20"/>
        </w:rPr>
      </w:pPr>
    </w:p>
    <w:p w14:paraId="232060A5" w14:textId="77777777" w:rsidR="00981EDB" w:rsidRPr="00FB5C53" w:rsidRDefault="00981EDB" w:rsidP="00B55864">
      <w:pPr>
        <w:rPr>
          <w:rFonts w:ascii="Arial" w:hAnsi="Arial"/>
          <w:sz w:val="20"/>
        </w:rPr>
      </w:pPr>
    </w:p>
    <w:p w14:paraId="2C285BA8" w14:textId="6E274C9D" w:rsidR="00981EDB" w:rsidRPr="00FB5C53" w:rsidRDefault="00981EDB" w:rsidP="00B55864">
      <w:pPr>
        <w:bidi/>
        <w:rPr>
          <w:rFonts w:ascii="Arial" w:hAnsi="Arial"/>
          <w:sz w:val="20"/>
        </w:rPr>
      </w:pPr>
      <w:r w:rsidRPr="00FB5C53">
        <w:rPr>
          <w:rFonts w:ascii="Arial" w:hAnsi="Arial"/>
          <w:sz w:val="20"/>
          <w:rtl/>
          <w:lang w:bidi="ar"/>
        </w:rPr>
        <w:t>1.</w:t>
      </w:r>
      <w:r w:rsidRPr="00FB5C53">
        <w:rPr>
          <w:rFonts w:ascii="Arial" w:hAnsi="Arial"/>
          <w:sz w:val="20"/>
          <w:rtl/>
          <w:lang w:bidi="ar"/>
        </w:rPr>
        <w:tab/>
        <w:t xml:space="preserve">الغرض من البرنامج: تنفذ </w:t>
      </w:r>
      <w:r w:rsidRPr="00FB5C53">
        <w:rPr>
          <w:rFonts w:ascii="Arial" w:hAnsi="Arial"/>
          <w:sz w:val="20"/>
        </w:rPr>
        <w:t>SEKO</w:t>
      </w:r>
      <w:r w:rsidRPr="00FB5C53">
        <w:rPr>
          <w:rFonts w:ascii="Arial" w:hAnsi="Arial"/>
          <w:sz w:val="20"/>
          <w:rtl/>
          <w:lang w:bidi="ar"/>
        </w:rPr>
        <w:t xml:space="preserve"> أعمالها بما يتوافق مع جميع القوانين في البلاد التي تمارس فيها أعمالها، مثل القانون الأمريكي لممارسات الفساد الأجنبية لعام 1977، بصيغته المعدلة وقانون الرشوة في المملكة المتحدة، بصيغته المعدلة ("قوانين مكافحة الفساد"). المدير التنفيذي للامتثال في </w:t>
      </w:r>
      <w:r w:rsidRPr="00FB5C53">
        <w:rPr>
          <w:rFonts w:ascii="Arial" w:hAnsi="Arial"/>
          <w:sz w:val="20"/>
        </w:rPr>
        <w:t>SEKO</w:t>
      </w:r>
      <w:r w:rsidRPr="00FB5C53">
        <w:rPr>
          <w:rFonts w:ascii="Arial" w:hAnsi="Arial"/>
          <w:sz w:val="20"/>
          <w:rtl/>
          <w:lang w:bidi="ar"/>
        </w:rPr>
        <w:t xml:space="preserve"> مكلف بإدارة برنامج الامتثال (" برنامج الامتثال "). يشمل برنامج الامتثال التعليم والتدريب، وآليات الإبلاغ، والضوابط الداخلية، والسياسات والإجراءات. صُمم برنامج الامتثال للمساعدة في ضمان الامتثال لقوانين مكافحة الفساد وكشف وردع انتهاكات قوانين مكافحة الفساد. إذا كانت لديك أي أسئلة حول هذه السياسة أو برنامج الامتثال، فيرجى الاتصال بمدير الامتثال العالمي و/ أو المدير التنفيذي للامتثال.</w:t>
      </w:r>
    </w:p>
    <w:p w14:paraId="2350FAF9" w14:textId="77777777" w:rsidR="00981EDB" w:rsidRPr="00FB5C53" w:rsidRDefault="00981EDB" w:rsidP="00B55864">
      <w:pPr>
        <w:rPr>
          <w:rFonts w:ascii="Arial" w:hAnsi="Arial"/>
          <w:sz w:val="20"/>
        </w:rPr>
      </w:pPr>
    </w:p>
    <w:p w14:paraId="74B8EC1C" w14:textId="77777777" w:rsidR="00981EDB" w:rsidRPr="00FB5C53" w:rsidRDefault="00981EDB" w:rsidP="00B55864">
      <w:pPr>
        <w:bidi/>
        <w:rPr>
          <w:rFonts w:ascii="Arial" w:hAnsi="Arial"/>
          <w:sz w:val="20"/>
        </w:rPr>
      </w:pPr>
      <w:r w:rsidRPr="00FB5C53">
        <w:rPr>
          <w:rFonts w:ascii="Arial" w:hAnsi="Arial"/>
          <w:sz w:val="20"/>
          <w:rtl/>
          <w:lang w:bidi="ar"/>
        </w:rPr>
        <w:t>2. الأطراف</w:t>
      </w:r>
      <w:r w:rsidRPr="00FB5C53">
        <w:rPr>
          <w:rFonts w:ascii="Arial" w:hAnsi="Arial"/>
          <w:sz w:val="20"/>
          <w:rtl/>
          <w:lang w:bidi="ar"/>
        </w:rPr>
        <w:tab/>
        <w:t xml:space="preserve"> المسؤولة.</w:t>
      </w:r>
    </w:p>
    <w:p w14:paraId="7546DD36" w14:textId="77777777" w:rsidR="00981EDB" w:rsidRPr="00FB5C53" w:rsidRDefault="00981EDB" w:rsidP="00B55864">
      <w:pPr>
        <w:rPr>
          <w:rFonts w:ascii="Arial" w:hAnsi="Arial"/>
          <w:sz w:val="20"/>
        </w:rPr>
      </w:pPr>
    </w:p>
    <w:p w14:paraId="3AA16850" w14:textId="77777777" w:rsidR="00981EDB" w:rsidRPr="00FB5C53" w:rsidRDefault="00981EDB" w:rsidP="00B55864">
      <w:pPr>
        <w:bidi/>
        <w:rPr>
          <w:rFonts w:ascii="Arial" w:hAnsi="Arial"/>
          <w:sz w:val="20"/>
        </w:rPr>
      </w:pPr>
      <w:r w:rsidRPr="00FB5C53">
        <w:rPr>
          <w:rFonts w:ascii="Arial" w:hAnsi="Arial"/>
          <w:sz w:val="20"/>
          <w:rtl/>
          <w:lang w:bidi="ar"/>
        </w:rPr>
        <w:t>أ.</w:t>
      </w:r>
      <w:r w:rsidRPr="00FB5C53">
        <w:rPr>
          <w:rFonts w:ascii="Arial" w:hAnsi="Arial"/>
          <w:sz w:val="20"/>
          <w:rtl/>
          <w:lang w:bidi="ar"/>
        </w:rPr>
        <w:tab/>
        <w:t>المدير التنفيذي للامتثال: جيمس ت جاني، الرئيس ؛</w:t>
      </w:r>
    </w:p>
    <w:p w14:paraId="5D2B9D1A" w14:textId="77777777" w:rsidR="00981EDB" w:rsidRPr="00FB5C53" w:rsidRDefault="00981EDB" w:rsidP="00B55864">
      <w:pPr>
        <w:rPr>
          <w:rFonts w:ascii="Arial" w:hAnsi="Arial"/>
          <w:sz w:val="20"/>
        </w:rPr>
      </w:pPr>
    </w:p>
    <w:p w14:paraId="6D36D8B1" w14:textId="77777777" w:rsidR="00981EDB" w:rsidRPr="00FB5C53" w:rsidRDefault="00981EDB" w:rsidP="00B55864">
      <w:pPr>
        <w:bidi/>
        <w:rPr>
          <w:rFonts w:ascii="Arial" w:hAnsi="Arial"/>
          <w:sz w:val="20"/>
        </w:rPr>
      </w:pPr>
      <w:r w:rsidRPr="00FB5C53">
        <w:rPr>
          <w:rFonts w:ascii="Arial" w:hAnsi="Arial"/>
          <w:sz w:val="20"/>
          <w:rtl/>
          <w:lang w:bidi="ar"/>
        </w:rPr>
        <w:t>ب.</w:t>
      </w:r>
      <w:r w:rsidRPr="00FB5C53">
        <w:rPr>
          <w:rFonts w:ascii="Arial" w:hAnsi="Arial"/>
          <w:sz w:val="20"/>
          <w:rtl/>
          <w:lang w:bidi="ar"/>
        </w:rPr>
        <w:tab/>
        <w:t>شار دالتون، المدير التنفيذي القانوني؛ و</w:t>
      </w:r>
    </w:p>
    <w:p w14:paraId="6C23EDDE" w14:textId="77777777" w:rsidR="00981EDB" w:rsidRPr="00FB5C53" w:rsidRDefault="00981EDB" w:rsidP="00B55864">
      <w:pPr>
        <w:rPr>
          <w:rFonts w:ascii="Arial" w:hAnsi="Arial"/>
          <w:sz w:val="20"/>
        </w:rPr>
      </w:pPr>
    </w:p>
    <w:p w14:paraId="39694952" w14:textId="18563A72" w:rsidR="00981EDB" w:rsidRPr="00FB5C53" w:rsidRDefault="00981EDB" w:rsidP="00B55864">
      <w:pPr>
        <w:bidi/>
        <w:rPr>
          <w:rFonts w:ascii="Arial" w:hAnsi="Arial"/>
          <w:sz w:val="20"/>
        </w:rPr>
      </w:pPr>
      <w:r w:rsidRPr="00FB5C53">
        <w:rPr>
          <w:rFonts w:ascii="Arial" w:hAnsi="Arial"/>
          <w:sz w:val="20"/>
          <w:rtl/>
          <w:lang w:bidi="ar"/>
        </w:rPr>
        <w:t>ج.</w:t>
      </w:r>
      <w:r w:rsidRPr="00FB5C53">
        <w:rPr>
          <w:rFonts w:ascii="Arial" w:hAnsi="Arial"/>
          <w:sz w:val="20"/>
          <w:rtl/>
          <w:lang w:bidi="ar"/>
        </w:rPr>
        <w:tab/>
        <w:t>مدير الامتثال العالمي و/ أو المدير التنفيذي للامتثال</w:t>
      </w:r>
    </w:p>
    <w:p w14:paraId="49027842" w14:textId="77777777" w:rsidR="00390A58" w:rsidRPr="00FB5C53" w:rsidRDefault="00390A58" w:rsidP="00B55864">
      <w:pPr>
        <w:rPr>
          <w:rFonts w:ascii="Arial" w:hAnsi="Arial"/>
          <w:sz w:val="20"/>
        </w:rPr>
      </w:pPr>
    </w:p>
    <w:p w14:paraId="7424B8DD" w14:textId="77777777" w:rsidR="00981EDB" w:rsidRPr="00FB5C53" w:rsidRDefault="00981EDB" w:rsidP="00B55864">
      <w:pPr>
        <w:rPr>
          <w:rFonts w:ascii="Arial" w:hAnsi="Arial"/>
          <w:sz w:val="20"/>
        </w:rPr>
      </w:pPr>
    </w:p>
    <w:p w14:paraId="3FD4F331" w14:textId="77777777" w:rsidR="00981EDB" w:rsidRPr="00FB5C53" w:rsidRDefault="00981EDB" w:rsidP="00B55864">
      <w:pPr>
        <w:bidi/>
        <w:rPr>
          <w:rFonts w:ascii="Arial" w:hAnsi="Arial"/>
          <w:sz w:val="20"/>
        </w:rPr>
      </w:pPr>
      <w:r w:rsidRPr="00FB5C53">
        <w:rPr>
          <w:rFonts w:ascii="Arial" w:hAnsi="Arial"/>
          <w:sz w:val="20"/>
          <w:rtl/>
          <w:lang w:bidi="ar"/>
        </w:rPr>
        <w:t>3. البرنامج</w:t>
      </w:r>
      <w:r w:rsidRPr="00FB5C53">
        <w:rPr>
          <w:rFonts w:ascii="Arial" w:hAnsi="Arial"/>
          <w:sz w:val="20"/>
          <w:rtl/>
          <w:lang w:bidi="ar"/>
        </w:rPr>
        <w:tab/>
        <w:t xml:space="preserve"> التدريبي.</w:t>
      </w:r>
    </w:p>
    <w:p w14:paraId="678270D8" w14:textId="77777777" w:rsidR="00981EDB" w:rsidRPr="00FB5C53" w:rsidRDefault="00981EDB" w:rsidP="00B55864">
      <w:pPr>
        <w:rPr>
          <w:rFonts w:ascii="Arial" w:hAnsi="Arial"/>
          <w:sz w:val="20"/>
        </w:rPr>
      </w:pPr>
    </w:p>
    <w:p w14:paraId="12300AB4" w14:textId="77777777" w:rsidR="00981EDB" w:rsidRPr="00FB5C53" w:rsidRDefault="00981EDB" w:rsidP="00B55864">
      <w:pPr>
        <w:bidi/>
        <w:rPr>
          <w:rFonts w:ascii="Arial" w:hAnsi="Arial"/>
          <w:sz w:val="20"/>
        </w:rPr>
      </w:pPr>
      <w:r w:rsidRPr="00FB5C53">
        <w:rPr>
          <w:rFonts w:ascii="Arial" w:hAnsi="Arial"/>
          <w:sz w:val="20"/>
          <w:rtl/>
          <w:lang w:bidi="ar"/>
        </w:rPr>
        <w:t>أ. التدريب على</w:t>
      </w:r>
      <w:r w:rsidRPr="00FB5C53">
        <w:rPr>
          <w:rFonts w:ascii="Arial" w:hAnsi="Arial"/>
          <w:sz w:val="20"/>
          <w:rtl/>
          <w:lang w:bidi="ar"/>
        </w:rPr>
        <w:tab/>
        <w:t xml:space="preserve"> شبكة الإنترنت في نظام إدارة التعليم الخاص بشركة </w:t>
      </w:r>
      <w:r w:rsidRPr="00FB5C53">
        <w:rPr>
          <w:rFonts w:ascii="Arial" w:hAnsi="Arial"/>
          <w:sz w:val="20"/>
        </w:rPr>
        <w:t>SEKO</w:t>
      </w:r>
      <w:r w:rsidRPr="00FB5C53">
        <w:rPr>
          <w:rFonts w:ascii="Arial" w:hAnsi="Arial"/>
          <w:sz w:val="20"/>
          <w:rtl/>
          <w:lang w:bidi="ar"/>
        </w:rPr>
        <w:t xml:space="preserve"> لجميع الموظفين على مستوى العالم، مطلوب سنويًا. ويشمل ذلك جميع موظفي الشركة، والفريق التنفيذي، وجميع موظفي محطات الشركاء الاستراتيجيين، وجميع موظفي الشركات الفرعية والمحطات المملوكة لشركة </w:t>
      </w:r>
      <w:r w:rsidRPr="00FB5C53">
        <w:rPr>
          <w:rFonts w:ascii="Arial" w:hAnsi="Arial"/>
          <w:sz w:val="20"/>
        </w:rPr>
        <w:t>SEKO</w:t>
      </w:r>
      <w:r w:rsidRPr="00FB5C53">
        <w:rPr>
          <w:rFonts w:ascii="Arial" w:hAnsi="Arial"/>
          <w:sz w:val="20"/>
          <w:rtl/>
          <w:lang w:bidi="ar"/>
        </w:rPr>
        <w:t>.</w:t>
      </w:r>
    </w:p>
    <w:p w14:paraId="58175502" w14:textId="77777777" w:rsidR="00981EDB" w:rsidRPr="00FB5C53" w:rsidRDefault="00981EDB" w:rsidP="00B55864">
      <w:pPr>
        <w:rPr>
          <w:rFonts w:ascii="Arial" w:hAnsi="Arial"/>
          <w:sz w:val="20"/>
        </w:rPr>
      </w:pPr>
    </w:p>
    <w:p w14:paraId="122521B8" w14:textId="77777777" w:rsidR="00981EDB" w:rsidRPr="00FB5C53" w:rsidRDefault="00981EDB" w:rsidP="00B55864">
      <w:pPr>
        <w:bidi/>
        <w:rPr>
          <w:rFonts w:ascii="Arial" w:hAnsi="Arial"/>
          <w:sz w:val="20"/>
        </w:rPr>
      </w:pPr>
      <w:r w:rsidRPr="00FB5C53">
        <w:rPr>
          <w:rFonts w:ascii="Arial" w:hAnsi="Arial"/>
          <w:sz w:val="20"/>
          <w:rtl/>
          <w:lang w:bidi="ar"/>
        </w:rPr>
        <w:t>ب. يُطلب من</w:t>
      </w:r>
      <w:r w:rsidRPr="00FB5C53">
        <w:rPr>
          <w:rFonts w:ascii="Arial" w:hAnsi="Arial"/>
          <w:sz w:val="20"/>
          <w:rtl/>
          <w:lang w:bidi="ar"/>
        </w:rPr>
        <w:tab/>
        <w:t xml:space="preserve"> جميع البائعين والوكلاء مشاهدة فيديو التدريب على مكافحة الرشوة / مكافحة الفساد الخاص بشركة </w:t>
      </w:r>
      <w:r w:rsidRPr="00FB5C53">
        <w:rPr>
          <w:rFonts w:ascii="Arial" w:hAnsi="Arial"/>
          <w:sz w:val="20"/>
        </w:rPr>
        <w:t>SEKO</w:t>
      </w:r>
      <w:r w:rsidRPr="00FB5C53">
        <w:rPr>
          <w:rFonts w:ascii="Arial" w:hAnsi="Arial"/>
          <w:sz w:val="20"/>
          <w:rtl/>
          <w:lang w:bidi="ar"/>
        </w:rPr>
        <w:t xml:space="preserve"> وإقراره في نموذج الوكيل الجديد أو البائع الجديد.</w:t>
      </w:r>
    </w:p>
    <w:p w14:paraId="358B4A37" w14:textId="77777777" w:rsidR="00981EDB" w:rsidRPr="00FB5C53" w:rsidRDefault="00981EDB" w:rsidP="00B55864">
      <w:pPr>
        <w:rPr>
          <w:rFonts w:ascii="Arial" w:hAnsi="Arial"/>
          <w:sz w:val="20"/>
        </w:rPr>
      </w:pPr>
    </w:p>
    <w:p w14:paraId="3BAAE690" w14:textId="77777777" w:rsidR="00981EDB" w:rsidRPr="00FB5C53" w:rsidRDefault="00981EDB" w:rsidP="00B55864">
      <w:pPr>
        <w:bidi/>
        <w:rPr>
          <w:rFonts w:ascii="Arial" w:hAnsi="Arial"/>
          <w:sz w:val="20"/>
        </w:rPr>
      </w:pPr>
      <w:r w:rsidRPr="00FB5C53">
        <w:rPr>
          <w:rFonts w:ascii="Arial" w:hAnsi="Arial"/>
          <w:sz w:val="20"/>
          <w:rtl/>
          <w:lang w:bidi="ar"/>
        </w:rPr>
        <w:t>ج. تُترجم سياسة</w:t>
      </w:r>
      <w:r w:rsidRPr="00FB5C53">
        <w:rPr>
          <w:rFonts w:ascii="Arial" w:hAnsi="Arial"/>
          <w:sz w:val="20"/>
          <w:rtl/>
          <w:lang w:bidi="ar"/>
        </w:rPr>
        <w:tab/>
        <w:t xml:space="preserve"> قانون مكافحة الفساد والممارسات الأجنبية الفاسدة إلى لغات متعددة وهي متاحة على الموقع الإلكتروني الخارجي لشركة </w:t>
      </w:r>
      <w:r w:rsidRPr="00FB5C53">
        <w:rPr>
          <w:rFonts w:ascii="Arial" w:hAnsi="Arial"/>
          <w:sz w:val="20"/>
        </w:rPr>
        <w:t>SEKO</w:t>
      </w:r>
      <w:r w:rsidRPr="00FB5C53">
        <w:rPr>
          <w:rFonts w:ascii="Arial" w:hAnsi="Arial"/>
          <w:sz w:val="20"/>
          <w:rtl/>
          <w:lang w:bidi="ar"/>
        </w:rPr>
        <w:t>.</w:t>
      </w:r>
    </w:p>
    <w:p w14:paraId="265C0033" w14:textId="77777777" w:rsidR="00981EDB" w:rsidRPr="00FB5C53" w:rsidRDefault="00981EDB" w:rsidP="00B55864">
      <w:pPr>
        <w:rPr>
          <w:rFonts w:ascii="Arial" w:hAnsi="Arial"/>
          <w:sz w:val="20"/>
        </w:rPr>
      </w:pPr>
    </w:p>
    <w:p w14:paraId="32806EDB" w14:textId="4DB997AE" w:rsidR="00981EDB" w:rsidRPr="00FB5C53" w:rsidRDefault="00981EDB" w:rsidP="00B55864">
      <w:pPr>
        <w:bidi/>
        <w:rPr>
          <w:rFonts w:ascii="Arial" w:hAnsi="Arial"/>
          <w:sz w:val="20"/>
        </w:rPr>
      </w:pPr>
      <w:r w:rsidRPr="00FB5C53">
        <w:rPr>
          <w:rFonts w:ascii="Arial" w:hAnsi="Arial"/>
          <w:sz w:val="20"/>
          <w:rtl/>
          <w:lang w:bidi="ar"/>
        </w:rPr>
        <w:t>د.</w:t>
      </w:r>
      <w:r w:rsidRPr="00FB5C53">
        <w:rPr>
          <w:rFonts w:ascii="Arial" w:hAnsi="Arial"/>
          <w:sz w:val="20"/>
          <w:rtl/>
          <w:lang w:bidi="ar"/>
        </w:rPr>
        <w:tab/>
        <w:t xml:space="preserve"> دليل موظف </w:t>
      </w:r>
      <w:r w:rsidRPr="00FB5C53">
        <w:rPr>
          <w:rFonts w:ascii="Arial" w:hAnsi="Arial"/>
          <w:sz w:val="20"/>
        </w:rPr>
        <w:t>SEKO</w:t>
      </w:r>
      <w:r w:rsidRPr="00FB5C53">
        <w:rPr>
          <w:rFonts w:ascii="Arial" w:hAnsi="Arial"/>
          <w:sz w:val="20"/>
          <w:rtl/>
          <w:lang w:bidi="ar"/>
        </w:rPr>
        <w:t xml:space="preserve">.  تُوزع نسخة من سياسة مكافحة الرشوة / مكافحة الفساد  على جميع موظفي </w:t>
      </w:r>
      <w:r w:rsidRPr="00FB5C53">
        <w:rPr>
          <w:rFonts w:ascii="Arial" w:hAnsi="Arial"/>
          <w:sz w:val="20"/>
        </w:rPr>
        <w:t>SEKO</w:t>
      </w:r>
      <w:r w:rsidRPr="00FB5C53">
        <w:rPr>
          <w:rFonts w:ascii="Arial" w:hAnsi="Arial"/>
          <w:sz w:val="20"/>
          <w:rtl/>
          <w:lang w:bidi="ar"/>
        </w:rPr>
        <w:t xml:space="preserve"> ويجري إقرارها باعتبارها جزء من دليل موظفي </w:t>
      </w:r>
      <w:r w:rsidRPr="00FB5C53">
        <w:rPr>
          <w:rFonts w:ascii="Arial" w:hAnsi="Arial"/>
          <w:sz w:val="20"/>
        </w:rPr>
        <w:t>SEKO</w:t>
      </w:r>
      <w:r w:rsidRPr="00FB5C53">
        <w:rPr>
          <w:rFonts w:ascii="Arial" w:hAnsi="Arial"/>
          <w:sz w:val="20"/>
          <w:rtl/>
          <w:lang w:bidi="ar"/>
        </w:rPr>
        <w:t>.</w:t>
      </w:r>
    </w:p>
    <w:p w14:paraId="0429A898" w14:textId="77777777" w:rsidR="00981EDB" w:rsidRPr="00FB5C53" w:rsidRDefault="00981EDB" w:rsidP="00B55864">
      <w:pPr>
        <w:rPr>
          <w:rFonts w:ascii="Arial" w:hAnsi="Arial"/>
          <w:sz w:val="20"/>
        </w:rPr>
      </w:pPr>
    </w:p>
    <w:p w14:paraId="4D358B50" w14:textId="587DC627" w:rsidR="00981EDB" w:rsidRPr="00FB5C53" w:rsidRDefault="00981EDB" w:rsidP="00981EDB">
      <w:pPr>
        <w:bidi/>
        <w:rPr>
          <w:rFonts w:ascii="Arial" w:hAnsi="Arial" w:cs="Arial"/>
          <w:sz w:val="20"/>
        </w:rPr>
      </w:pPr>
      <w:r w:rsidRPr="00FB5C53">
        <w:rPr>
          <w:rFonts w:ascii="Arial" w:hAnsi="Arial" w:cs="Arial"/>
          <w:sz w:val="20"/>
          <w:rtl/>
          <w:lang w:bidi="ar"/>
        </w:rPr>
        <w:t>ه.</w:t>
      </w:r>
      <w:r w:rsidRPr="00FB5C53">
        <w:rPr>
          <w:rFonts w:ascii="Arial" w:hAnsi="Arial" w:cs="Arial"/>
          <w:sz w:val="20"/>
          <w:rtl/>
          <w:lang w:bidi="ar"/>
        </w:rPr>
        <w:tab/>
        <w:t xml:space="preserve"> يُطلب من محطات الشريك الاستراتيجي لشركة </w:t>
      </w:r>
      <w:r w:rsidRPr="00FB5C53">
        <w:rPr>
          <w:rFonts w:ascii="Arial" w:hAnsi="Arial" w:cs="Arial"/>
          <w:sz w:val="20"/>
        </w:rPr>
        <w:t>SEKO</w:t>
      </w:r>
      <w:r w:rsidRPr="00FB5C53">
        <w:rPr>
          <w:rFonts w:ascii="Arial" w:hAnsi="Arial" w:cs="Arial"/>
          <w:sz w:val="20"/>
          <w:rtl/>
          <w:lang w:bidi="ar"/>
        </w:rPr>
        <w:t xml:space="preserve"> وموظفيها اتباع سياسة مكافحة الرشوة/ مكافحة الفساد. يُشار إليها في دليل العمليات كجزء من دليل الامتثال الخاص لشركة </w:t>
      </w:r>
      <w:r w:rsidRPr="00FB5C53">
        <w:rPr>
          <w:rFonts w:ascii="Arial" w:hAnsi="Arial" w:cs="Arial"/>
          <w:sz w:val="20"/>
        </w:rPr>
        <w:t>SEKO</w:t>
      </w:r>
      <w:r w:rsidRPr="00FB5C53">
        <w:rPr>
          <w:rFonts w:ascii="Arial" w:hAnsi="Arial" w:cs="Arial"/>
          <w:sz w:val="20"/>
          <w:rtl/>
          <w:lang w:bidi="ar"/>
        </w:rPr>
        <w:t xml:space="preserve">، الذي يُقدم لجميع محطات </w:t>
      </w:r>
      <w:r w:rsidRPr="00FB5C53">
        <w:rPr>
          <w:rFonts w:ascii="Arial" w:hAnsi="Arial" w:cs="Arial"/>
          <w:sz w:val="20"/>
        </w:rPr>
        <w:t>SEKO</w:t>
      </w:r>
      <w:r w:rsidRPr="00FB5C53">
        <w:rPr>
          <w:rFonts w:ascii="Arial" w:hAnsi="Arial" w:cs="Arial"/>
          <w:sz w:val="20"/>
          <w:rtl/>
          <w:lang w:bidi="ar"/>
        </w:rPr>
        <w:t xml:space="preserve"> عبر موقع شبكة الإنترانت الخاصة بـ </w:t>
      </w:r>
      <w:r w:rsidRPr="00FB5C53">
        <w:rPr>
          <w:rFonts w:ascii="Arial" w:hAnsi="Arial" w:cs="Arial"/>
          <w:sz w:val="20"/>
        </w:rPr>
        <w:t>SEKO</w:t>
      </w:r>
      <w:r w:rsidRPr="00FB5C53">
        <w:rPr>
          <w:rFonts w:ascii="Arial" w:hAnsi="Arial" w:cs="Arial"/>
          <w:sz w:val="20"/>
          <w:rtl/>
          <w:lang w:bidi="ar"/>
        </w:rPr>
        <w:t xml:space="preserve">. يُطلب من جميع موظفي محطات الشركاء الاستراتيجيين الحصول على تدريب عبر الإنترنت حول مكافحة الرشوة /مكافحة الفساد في نظام إدارة التعليم الخاص بشركة </w:t>
      </w:r>
      <w:r w:rsidRPr="00FB5C53">
        <w:rPr>
          <w:rFonts w:ascii="Arial" w:hAnsi="Arial" w:cs="Arial"/>
          <w:sz w:val="20"/>
        </w:rPr>
        <w:t>SEKO</w:t>
      </w:r>
      <w:r w:rsidRPr="00FB5C53">
        <w:rPr>
          <w:rFonts w:ascii="Arial" w:hAnsi="Arial" w:cs="Arial"/>
          <w:sz w:val="20"/>
          <w:rtl/>
          <w:lang w:bidi="ar"/>
        </w:rPr>
        <w:t>.</w:t>
      </w:r>
    </w:p>
    <w:p w14:paraId="1A2E4977" w14:textId="77777777" w:rsidR="00981EDB" w:rsidRPr="00FB5C53" w:rsidRDefault="00981EDB" w:rsidP="00981EDB">
      <w:pPr>
        <w:rPr>
          <w:rFonts w:ascii="Arial" w:hAnsi="Arial" w:cs="Arial"/>
          <w:sz w:val="20"/>
        </w:rPr>
      </w:pPr>
    </w:p>
    <w:p w14:paraId="7CC5260E" w14:textId="77777777" w:rsidR="00981EDB" w:rsidRPr="00FB5C53" w:rsidRDefault="00981EDB" w:rsidP="00981EDB">
      <w:pPr>
        <w:bidi/>
        <w:rPr>
          <w:rFonts w:ascii="Arial" w:hAnsi="Arial" w:cs="Arial"/>
          <w:sz w:val="20"/>
        </w:rPr>
      </w:pPr>
      <w:r w:rsidRPr="00FB5C53">
        <w:rPr>
          <w:rFonts w:ascii="Arial" w:hAnsi="Arial" w:cs="Arial"/>
          <w:sz w:val="20"/>
          <w:rtl/>
          <w:lang w:bidi="ar"/>
        </w:rPr>
        <w:t>و.</w:t>
      </w:r>
      <w:r w:rsidRPr="00FB5C53">
        <w:rPr>
          <w:rFonts w:ascii="Arial" w:hAnsi="Arial" w:cs="Arial"/>
          <w:sz w:val="20"/>
          <w:rtl/>
          <w:lang w:bidi="ar"/>
        </w:rPr>
        <w:tab/>
        <w:t xml:space="preserve"> مكافحة الرشوة / مكافحة الفساد مدرجة أيضًا في مدونة قواعد السلوك والأخلاقيات الخاصة بشركة </w:t>
      </w:r>
      <w:r w:rsidRPr="00FB5C53">
        <w:rPr>
          <w:rFonts w:ascii="Arial" w:hAnsi="Arial" w:cs="Arial"/>
          <w:sz w:val="20"/>
        </w:rPr>
        <w:t>SEKO</w:t>
      </w:r>
      <w:r w:rsidRPr="00FB5C53">
        <w:rPr>
          <w:rFonts w:ascii="Arial" w:hAnsi="Arial" w:cs="Arial"/>
          <w:sz w:val="20"/>
          <w:rtl/>
          <w:lang w:bidi="ar"/>
        </w:rPr>
        <w:t xml:space="preserve">، المدرجة في دليل الموظف وهي متاحة على الموقع الإلكتروني الخارجي لشركة </w:t>
      </w:r>
      <w:r w:rsidRPr="00FB5C53">
        <w:rPr>
          <w:rFonts w:ascii="Arial" w:hAnsi="Arial" w:cs="Arial"/>
          <w:sz w:val="20"/>
        </w:rPr>
        <w:t>SEKO</w:t>
      </w:r>
      <w:r w:rsidRPr="00FB5C53">
        <w:rPr>
          <w:rFonts w:ascii="Arial" w:hAnsi="Arial" w:cs="Arial"/>
          <w:sz w:val="20"/>
          <w:rtl/>
          <w:lang w:bidi="ar"/>
        </w:rPr>
        <w:t>.</w:t>
      </w:r>
    </w:p>
    <w:p w14:paraId="3251E065" w14:textId="77777777" w:rsidR="00981EDB" w:rsidRPr="00FB5C53" w:rsidRDefault="00981EDB" w:rsidP="00981EDB">
      <w:pPr>
        <w:rPr>
          <w:rFonts w:ascii="Arial" w:hAnsi="Arial" w:cs="Arial"/>
          <w:sz w:val="20"/>
        </w:rPr>
      </w:pPr>
    </w:p>
    <w:p w14:paraId="0A1A5F88" w14:textId="77777777" w:rsidR="00981EDB" w:rsidRPr="00FB5C53" w:rsidRDefault="00981EDB" w:rsidP="00981EDB">
      <w:pPr>
        <w:rPr>
          <w:rFonts w:ascii="Arial" w:hAnsi="Arial" w:cs="Arial"/>
          <w:sz w:val="20"/>
        </w:rPr>
      </w:pPr>
    </w:p>
    <w:p w14:paraId="30CF99E8" w14:textId="77777777" w:rsidR="00981EDB" w:rsidRPr="00FB5C53" w:rsidRDefault="00981EDB" w:rsidP="00981EDB">
      <w:pPr>
        <w:bidi/>
        <w:rPr>
          <w:rFonts w:ascii="Arial" w:hAnsi="Arial" w:cs="Arial"/>
          <w:sz w:val="20"/>
        </w:rPr>
      </w:pPr>
      <w:r w:rsidRPr="00FB5C53">
        <w:rPr>
          <w:rFonts w:ascii="Arial" w:hAnsi="Arial" w:cs="Arial"/>
          <w:sz w:val="20"/>
          <w:rtl/>
          <w:lang w:bidi="ar"/>
        </w:rPr>
        <w:t>4. برنامج</w:t>
      </w:r>
      <w:r w:rsidRPr="00FB5C53">
        <w:rPr>
          <w:rFonts w:ascii="Arial" w:hAnsi="Arial" w:cs="Arial"/>
          <w:sz w:val="20"/>
          <w:rtl/>
          <w:lang w:bidi="ar"/>
        </w:rPr>
        <w:tab/>
        <w:t xml:space="preserve"> التدقيق للأطراف الخارجية</w:t>
      </w:r>
    </w:p>
    <w:p w14:paraId="27502749" w14:textId="77777777" w:rsidR="00981EDB" w:rsidRPr="00FB5C53" w:rsidRDefault="00981EDB" w:rsidP="00981EDB">
      <w:pPr>
        <w:rPr>
          <w:rFonts w:ascii="Arial" w:hAnsi="Arial" w:cs="Arial"/>
          <w:sz w:val="20"/>
        </w:rPr>
      </w:pPr>
    </w:p>
    <w:p w14:paraId="48FFD25E" w14:textId="77777777" w:rsidR="00981EDB" w:rsidRPr="00FB5C53" w:rsidRDefault="00981EDB" w:rsidP="00981EDB">
      <w:pPr>
        <w:bidi/>
        <w:rPr>
          <w:rFonts w:ascii="Arial" w:hAnsi="Arial" w:cs="Arial"/>
          <w:sz w:val="20"/>
        </w:rPr>
      </w:pPr>
      <w:r w:rsidRPr="00FB5C53">
        <w:rPr>
          <w:rFonts w:ascii="Arial" w:hAnsi="Arial" w:cs="Arial"/>
          <w:sz w:val="20"/>
          <w:rtl/>
          <w:lang w:bidi="ar"/>
        </w:rPr>
        <w:t>أ. يخضع</w:t>
      </w:r>
      <w:r w:rsidRPr="00FB5C53">
        <w:rPr>
          <w:rFonts w:ascii="Arial" w:hAnsi="Arial" w:cs="Arial"/>
          <w:sz w:val="20"/>
          <w:rtl/>
          <w:lang w:bidi="ar"/>
        </w:rPr>
        <w:tab/>
        <w:t xml:space="preserve"> الوكلاء، وشركات النقل، والبائعين إلى التدقيق من قبل الامتثال. عندما يقدم الطرف الخارجي نموذج التدقيق، يُطلب منه إقرار مشاهدة فيديو تدريب قانون الممارسات الأجنبية الفاسدة في </w:t>
      </w:r>
      <w:r w:rsidRPr="00FB5C53">
        <w:rPr>
          <w:rFonts w:ascii="Arial" w:hAnsi="Arial" w:cs="Arial"/>
          <w:sz w:val="20"/>
        </w:rPr>
        <w:t>SEKO</w:t>
      </w:r>
      <w:r w:rsidRPr="00FB5C53">
        <w:rPr>
          <w:rFonts w:ascii="Arial" w:hAnsi="Arial" w:cs="Arial"/>
          <w:sz w:val="20"/>
          <w:rtl/>
          <w:lang w:bidi="ar"/>
        </w:rPr>
        <w:t xml:space="preserve">. لن تتم الموافقة على أي طرف خارجي يرفض إقرار الفيديو التدريبي لقانون الممارسات الأجنبية الفاسدة للعمل مع </w:t>
      </w:r>
      <w:r w:rsidRPr="00FB5C53">
        <w:rPr>
          <w:rFonts w:ascii="Arial" w:hAnsi="Arial" w:cs="Arial"/>
          <w:sz w:val="20"/>
        </w:rPr>
        <w:t>SEKO</w:t>
      </w:r>
      <w:r w:rsidRPr="00FB5C53">
        <w:rPr>
          <w:rFonts w:ascii="Arial" w:hAnsi="Arial" w:cs="Arial"/>
          <w:sz w:val="20"/>
          <w:rtl/>
          <w:lang w:bidi="ar"/>
        </w:rPr>
        <w:t>.</w:t>
      </w:r>
    </w:p>
    <w:p w14:paraId="1936387E" w14:textId="77777777" w:rsidR="00981EDB" w:rsidRPr="00FB5C53" w:rsidRDefault="00981EDB" w:rsidP="00981EDB">
      <w:pPr>
        <w:bidi/>
        <w:rPr>
          <w:rFonts w:ascii="Arial" w:hAnsi="Arial" w:cs="Arial"/>
          <w:sz w:val="20"/>
        </w:rPr>
      </w:pPr>
      <w:r w:rsidRPr="00FB5C53">
        <w:rPr>
          <w:rFonts w:ascii="Arial" w:hAnsi="Arial" w:cs="Arial"/>
          <w:sz w:val="20"/>
          <w:rtl/>
          <w:lang w:bidi="ar"/>
        </w:rPr>
        <w:t>1. لا يُطلب من شركات النقل</w:t>
      </w:r>
      <w:r w:rsidRPr="00FB5C53">
        <w:rPr>
          <w:rFonts w:ascii="Arial" w:hAnsi="Arial" w:cs="Arial"/>
          <w:sz w:val="20"/>
          <w:rtl/>
          <w:lang w:bidi="ar"/>
        </w:rPr>
        <w:tab/>
        <w:t xml:space="preserve"> الكبيرة الراسخة تقديم نموذج فحص </w:t>
      </w:r>
      <w:r w:rsidRPr="00FB5C53">
        <w:rPr>
          <w:rFonts w:ascii="Arial" w:hAnsi="Arial" w:cs="Arial"/>
          <w:sz w:val="20"/>
        </w:rPr>
        <w:t>SEKO</w:t>
      </w:r>
      <w:r w:rsidRPr="00FB5C53">
        <w:rPr>
          <w:rFonts w:ascii="Arial" w:hAnsi="Arial" w:cs="Arial"/>
          <w:sz w:val="20"/>
          <w:rtl/>
          <w:lang w:bidi="ar"/>
        </w:rPr>
        <w:t xml:space="preserve"> طالما أنها تقدم سياسة مكافحة الرشوة /مكافحة الفساد الخاصة بها إما من خلال موقعها الإلكتروني العام أو مباشرة إلى </w:t>
      </w:r>
      <w:r w:rsidRPr="00FB5C53">
        <w:rPr>
          <w:rFonts w:ascii="Arial" w:hAnsi="Arial" w:cs="Arial"/>
          <w:sz w:val="20"/>
        </w:rPr>
        <w:t>SEKO</w:t>
      </w:r>
      <w:r w:rsidRPr="00FB5C53">
        <w:rPr>
          <w:rFonts w:ascii="Arial" w:hAnsi="Arial" w:cs="Arial"/>
          <w:sz w:val="20"/>
          <w:rtl/>
          <w:lang w:bidi="ar"/>
        </w:rPr>
        <w:t>.</w:t>
      </w:r>
    </w:p>
    <w:p w14:paraId="5021F32B" w14:textId="77777777" w:rsidR="00981EDB" w:rsidRPr="00FB5C53" w:rsidRDefault="00981EDB" w:rsidP="00981EDB">
      <w:pPr>
        <w:rPr>
          <w:rFonts w:ascii="Arial" w:hAnsi="Arial" w:cs="Arial"/>
          <w:sz w:val="20"/>
        </w:rPr>
      </w:pPr>
    </w:p>
    <w:p w14:paraId="417A97B5" w14:textId="77777777" w:rsidR="00981EDB" w:rsidRPr="00FB5C53" w:rsidRDefault="00981EDB" w:rsidP="00981EDB">
      <w:pPr>
        <w:bidi/>
        <w:rPr>
          <w:rFonts w:ascii="Arial" w:hAnsi="Arial" w:cs="Arial"/>
          <w:sz w:val="20"/>
        </w:rPr>
      </w:pPr>
      <w:r w:rsidRPr="00FB5C53">
        <w:rPr>
          <w:rFonts w:ascii="Arial" w:hAnsi="Arial" w:cs="Arial"/>
          <w:sz w:val="20"/>
          <w:rtl/>
          <w:lang w:bidi="ar"/>
        </w:rPr>
        <w:t>ب.</w:t>
      </w:r>
      <w:r w:rsidRPr="00FB5C53">
        <w:rPr>
          <w:rFonts w:ascii="Arial" w:hAnsi="Arial" w:cs="Arial"/>
          <w:sz w:val="20"/>
          <w:rtl/>
          <w:lang w:bidi="ar"/>
        </w:rPr>
        <w:tab/>
        <w:t xml:space="preserve"> تتضمن عملية التدقيق فحصاً للسوابق الجنائية يبحث عن أي معلومات سلبية تتعلق بالرشوة والفساد. تخضع أي علامات للمراجعة من الامتثال لتحديد ما إذا كان ستتم الموافقة على الطرف الخارجي للعمل مع </w:t>
      </w:r>
      <w:r w:rsidRPr="00FB5C53">
        <w:rPr>
          <w:rFonts w:ascii="Arial" w:hAnsi="Arial" w:cs="Arial"/>
          <w:sz w:val="20"/>
        </w:rPr>
        <w:t>SEKO</w:t>
      </w:r>
      <w:r w:rsidRPr="00FB5C53">
        <w:rPr>
          <w:rFonts w:ascii="Arial" w:hAnsi="Arial" w:cs="Arial"/>
          <w:sz w:val="20"/>
          <w:rtl/>
          <w:lang w:bidi="ar"/>
        </w:rPr>
        <w:t xml:space="preserve"> أم لا. تتضمن أمثلة العلامات التي ستؤدي إلى الرفض إجراءات التنفيذ الحالية أو السابقة بشأن الرشوة والفساد في السنوات الخمس الماضية وإجراءات التنفيذ الحالية أو السابقة بشأن انتهاكات الاستيراد/ التصدير، استناداً إلى خطورة الانتهاك.</w:t>
      </w:r>
    </w:p>
    <w:p w14:paraId="171AC17D" w14:textId="77777777" w:rsidR="00981EDB" w:rsidRPr="00FB5C53" w:rsidRDefault="00981EDB" w:rsidP="00981EDB">
      <w:pPr>
        <w:rPr>
          <w:rFonts w:ascii="Arial" w:hAnsi="Arial" w:cs="Arial"/>
          <w:sz w:val="20"/>
        </w:rPr>
      </w:pPr>
    </w:p>
    <w:p w14:paraId="787D9DDE" w14:textId="77777777" w:rsidR="00981EDB" w:rsidRPr="00FB5C53" w:rsidRDefault="00981EDB" w:rsidP="00981EDB">
      <w:pPr>
        <w:bidi/>
        <w:rPr>
          <w:rFonts w:ascii="Arial" w:hAnsi="Arial" w:cs="Arial"/>
          <w:sz w:val="20"/>
        </w:rPr>
      </w:pPr>
      <w:r w:rsidRPr="00FB5C53">
        <w:rPr>
          <w:rFonts w:ascii="Arial" w:hAnsi="Arial" w:cs="Arial"/>
          <w:sz w:val="20"/>
          <w:rtl/>
          <w:lang w:bidi="ar"/>
        </w:rPr>
        <w:lastRenderedPageBreak/>
        <w:t>ج.</w:t>
      </w:r>
      <w:r w:rsidRPr="00FB5C53">
        <w:rPr>
          <w:rFonts w:ascii="Arial" w:hAnsi="Arial" w:cs="Arial"/>
          <w:sz w:val="20"/>
          <w:rtl/>
          <w:lang w:bidi="ar"/>
        </w:rPr>
        <w:tab/>
        <w:t xml:space="preserve"> يُرسل استبيان مكافحة الرشوة/ مكافحة الفساد إلى الأطراف الخارجية لإكماله. تخضع أي علامات للمراجعة من الامتثال. </w:t>
      </w:r>
    </w:p>
    <w:p w14:paraId="061E361A" w14:textId="77777777" w:rsidR="00981EDB" w:rsidRPr="00FB5C53" w:rsidRDefault="00981EDB" w:rsidP="00981EDB">
      <w:pPr>
        <w:rPr>
          <w:rFonts w:ascii="Arial" w:hAnsi="Arial" w:cs="Arial"/>
          <w:sz w:val="20"/>
        </w:rPr>
      </w:pPr>
    </w:p>
    <w:p w14:paraId="500E3F03" w14:textId="77777777" w:rsidR="00981EDB" w:rsidRPr="00FB5C53" w:rsidRDefault="00981EDB" w:rsidP="00981EDB">
      <w:pPr>
        <w:bidi/>
        <w:rPr>
          <w:rFonts w:ascii="Arial" w:hAnsi="Arial" w:cs="Arial"/>
          <w:sz w:val="20"/>
        </w:rPr>
      </w:pPr>
      <w:r w:rsidRPr="00FB5C53">
        <w:rPr>
          <w:rFonts w:ascii="Arial" w:hAnsi="Arial" w:cs="Arial"/>
          <w:sz w:val="20"/>
          <w:rtl/>
          <w:lang w:bidi="ar"/>
        </w:rPr>
        <w:t>1.</w:t>
      </w:r>
      <w:r w:rsidRPr="00FB5C53">
        <w:rPr>
          <w:rFonts w:ascii="Arial" w:hAnsi="Arial" w:cs="Arial"/>
          <w:sz w:val="20"/>
          <w:rtl/>
          <w:lang w:bidi="ar"/>
        </w:rPr>
        <w:tab/>
        <w:t xml:space="preserve">إذا كان الوكيل مملوكًا بأغلبية من جهة حكومية، سيرفض الامتثال طلب العمل مع الوكيل. بينما من الشائع أن تكون شركة النقل مملوكة لكيان حكومي، فإن شركات النقل لا تمثل </w:t>
      </w:r>
      <w:r w:rsidRPr="00FB5C53">
        <w:rPr>
          <w:rFonts w:ascii="Arial" w:hAnsi="Arial" w:cs="Arial"/>
          <w:sz w:val="20"/>
        </w:rPr>
        <w:t>SEKO</w:t>
      </w:r>
      <w:r w:rsidRPr="00FB5C53">
        <w:rPr>
          <w:rFonts w:ascii="Arial" w:hAnsi="Arial" w:cs="Arial"/>
          <w:sz w:val="20"/>
          <w:rtl/>
          <w:lang w:bidi="ar"/>
        </w:rPr>
        <w:t xml:space="preserve"> لدى الهيئات الحكومية. نظرًا لأن الوكلاء يمثلون </w:t>
      </w:r>
      <w:r w:rsidRPr="00FB5C53">
        <w:rPr>
          <w:rFonts w:ascii="Arial" w:hAnsi="Arial" w:cs="Arial"/>
          <w:sz w:val="20"/>
        </w:rPr>
        <w:t>SEKO</w:t>
      </w:r>
      <w:r w:rsidRPr="00FB5C53">
        <w:rPr>
          <w:rFonts w:ascii="Arial" w:hAnsi="Arial" w:cs="Arial"/>
          <w:sz w:val="20"/>
          <w:rtl/>
          <w:lang w:bidi="ar"/>
        </w:rPr>
        <w:t xml:space="preserve"> في كثير من الأحيان في التعامل مع سلطات الجمارك والضرائب، فإن </w:t>
      </w:r>
      <w:r w:rsidRPr="00FB5C53">
        <w:rPr>
          <w:rFonts w:ascii="Arial" w:hAnsi="Arial" w:cs="Arial"/>
          <w:sz w:val="20"/>
        </w:rPr>
        <w:t>SEKO</w:t>
      </w:r>
      <w:r w:rsidRPr="00FB5C53">
        <w:rPr>
          <w:rFonts w:ascii="Arial" w:hAnsi="Arial" w:cs="Arial"/>
          <w:sz w:val="20"/>
          <w:rtl/>
          <w:lang w:bidi="ar"/>
        </w:rPr>
        <w:t xml:space="preserve"> لا تعمل مع وكلاء مملوكين في الغالب من قبل كيان حكومي بسبب زيادة خطر الرشوة والفساد.</w:t>
      </w:r>
    </w:p>
    <w:p w14:paraId="4D943F70" w14:textId="77777777" w:rsidR="00981EDB" w:rsidRPr="00FB5C53" w:rsidRDefault="00981EDB" w:rsidP="00981EDB">
      <w:pPr>
        <w:bidi/>
        <w:rPr>
          <w:rFonts w:ascii="Arial" w:hAnsi="Arial" w:cs="Arial"/>
          <w:sz w:val="20"/>
        </w:rPr>
      </w:pPr>
      <w:r w:rsidRPr="00FB5C53">
        <w:rPr>
          <w:rFonts w:ascii="Arial" w:hAnsi="Arial" w:cs="Arial"/>
          <w:sz w:val="20"/>
          <w:rtl/>
          <w:lang w:bidi="ar"/>
        </w:rPr>
        <w:t>2.</w:t>
      </w:r>
      <w:r w:rsidRPr="00FB5C53">
        <w:rPr>
          <w:rFonts w:ascii="Arial" w:hAnsi="Arial" w:cs="Arial"/>
          <w:sz w:val="20"/>
          <w:rtl/>
          <w:lang w:bidi="ar"/>
        </w:rPr>
        <w:tab/>
        <w:t xml:space="preserve">إذا كان الطرف الخارجي يفتقر إلى الضوابط المناسبة للرشوة والفساد، فقد يتطلب الامتثال تنفيذ سياسة مكافحة الرشوة/ مكافحة الفساد (مع تقديم سياسة </w:t>
      </w:r>
      <w:r w:rsidRPr="00FB5C53">
        <w:rPr>
          <w:rFonts w:ascii="Arial" w:hAnsi="Arial" w:cs="Arial"/>
          <w:sz w:val="20"/>
        </w:rPr>
        <w:t>SEKO</w:t>
      </w:r>
      <w:r w:rsidRPr="00FB5C53">
        <w:rPr>
          <w:rFonts w:ascii="Arial" w:hAnsi="Arial" w:cs="Arial"/>
          <w:sz w:val="20"/>
          <w:rtl/>
          <w:lang w:bidi="ar"/>
        </w:rPr>
        <w:t xml:space="preserve"> كمثال)، أو التحقق من تضمين لغة مكافحة الرشوة / مكافحة الفساد في الاتفاقية أو العقد.</w:t>
      </w:r>
    </w:p>
    <w:p w14:paraId="4B52945D" w14:textId="77777777" w:rsidR="00981EDB" w:rsidRPr="00FB5C53" w:rsidRDefault="00981EDB" w:rsidP="00981EDB">
      <w:pPr>
        <w:rPr>
          <w:rFonts w:ascii="Arial" w:hAnsi="Arial" w:cs="Arial"/>
          <w:sz w:val="20"/>
        </w:rPr>
      </w:pPr>
    </w:p>
    <w:p w14:paraId="3A12841C" w14:textId="77777777" w:rsidR="00981EDB" w:rsidRPr="00FB5C53" w:rsidRDefault="00981EDB" w:rsidP="00B55864">
      <w:pPr>
        <w:bidi/>
        <w:rPr>
          <w:rFonts w:ascii="Arial" w:hAnsi="Arial"/>
          <w:sz w:val="20"/>
        </w:rPr>
      </w:pPr>
      <w:r w:rsidRPr="00FB5C53">
        <w:rPr>
          <w:rFonts w:ascii="Arial" w:hAnsi="Arial"/>
          <w:sz w:val="20"/>
          <w:rtl/>
          <w:lang w:bidi="ar"/>
        </w:rPr>
        <w:t>5. متطلبات اتفاقية</w:t>
      </w:r>
      <w:r w:rsidRPr="00FB5C53">
        <w:rPr>
          <w:rFonts w:ascii="Arial" w:hAnsi="Arial"/>
          <w:sz w:val="20"/>
          <w:rtl/>
          <w:lang w:bidi="ar"/>
        </w:rPr>
        <w:tab/>
        <w:t xml:space="preserve"> الوكيل.</w:t>
      </w:r>
    </w:p>
    <w:p w14:paraId="7362F538" w14:textId="77777777" w:rsidR="00981EDB" w:rsidRPr="00FB5C53" w:rsidRDefault="00981EDB" w:rsidP="00B55864">
      <w:pPr>
        <w:rPr>
          <w:rFonts w:ascii="Arial" w:hAnsi="Arial"/>
          <w:sz w:val="20"/>
        </w:rPr>
      </w:pPr>
    </w:p>
    <w:p w14:paraId="36665763" w14:textId="77777777" w:rsidR="00981EDB" w:rsidRPr="00FB5C53" w:rsidRDefault="00981EDB" w:rsidP="00B55864">
      <w:pPr>
        <w:bidi/>
        <w:rPr>
          <w:rFonts w:ascii="Arial" w:hAnsi="Arial"/>
          <w:sz w:val="20"/>
        </w:rPr>
      </w:pPr>
      <w:r w:rsidRPr="00FB5C53">
        <w:rPr>
          <w:rFonts w:ascii="Arial" w:hAnsi="Arial"/>
          <w:sz w:val="20"/>
          <w:rtl/>
          <w:lang w:bidi="ar"/>
        </w:rPr>
        <w:t>أ. تتطلب الاتفاقيات</w:t>
      </w:r>
      <w:r w:rsidRPr="00FB5C53">
        <w:rPr>
          <w:rFonts w:ascii="Arial" w:hAnsi="Arial"/>
          <w:sz w:val="20"/>
          <w:rtl/>
          <w:lang w:bidi="ar"/>
        </w:rPr>
        <w:tab/>
        <w:t xml:space="preserve"> الجديدة والقائمة بنودًا بشأن مكافحة الرشوة / مكافحة الفساد، والامتثال للقانون، وحقوق التدقيق. </w:t>
      </w:r>
    </w:p>
    <w:p w14:paraId="0F333621" w14:textId="77777777" w:rsidR="00981EDB" w:rsidRPr="00FB5C53" w:rsidRDefault="00981EDB" w:rsidP="00B55864">
      <w:pPr>
        <w:rPr>
          <w:rFonts w:ascii="Arial" w:hAnsi="Arial"/>
          <w:sz w:val="20"/>
        </w:rPr>
      </w:pPr>
    </w:p>
    <w:p w14:paraId="3AB03634" w14:textId="3294EF62" w:rsidR="00981EDB" w:rsidRPr="00FB5C53" w:rsidRDefault="00981EDB" w:rsidP="00B55864">
      <w:pPr>
        <w:bidi/>
        <w:rPr>
          <w:rFonts w:ascii="Arial" w:hAnsi="Arial"/>
          <w:sz w:val="20"/>
        </w:rPr>
      </w:pPr>
      <w:r w:rsidRPr="00FB5C53">
        <w:rPr>
          <w:rFonts w:ascii="Arial" w:hAnsi="Arial"/>
          <w:sz w:val="20"/>
          <w:rtl/>
          <w:lang w:bidi="ar"/>
        </w:rPr>
        <w:t>1.</w:t>
      </w:r>
      <w:r w:rsidRPr="00FB5C53">
        <w:rPr>
          <w:rFonts w:ascii="Arial" w:hAnsi="Arial"/>
          <w:sz w:val="20"/>
          <w:rtl/>
          <w:lang w:bidi="ar"/>
        </w:rPr>
        <w:tab/>
        <w:t>شهادة الامتثال لسياسة مكافحة الرشوة/ مكافحةالفساد.</w:t>
      </w:r>
    </w:p>
    <w:p w14:paraId="151C34CC" w14:textId="77777777" w:rsidR="00981EDB" w:rsidRPr="00FB5C53" w:rsidRDefault="00981EDB" w:rsidP="00B55864">
      <w:pPr>
        <w:rPr>
          <w:rFonts w:ascii="Arial" w:hAnsi="Arial"/>
          <w:sz w:val="20"/>
        </w:rPr>
      </w:pPr>
    </w:p>
    <w:p w14:paraId="762229A8" w14:textId="316CFCB4" w:rsidR="00981EDB" w:rsidRPr="00FB5C53" w:rsidRDefault="00981EDB" w:rsidP="00B55864">
      <w:pPr>
        <w:bidi/>
        <w:rPr>
          <w:rFonts w:ascii="Arial" w:hAnsi="Arial"/>
          <w:sz w:val="20"/>
        </w:rPr>
      </w:pPr>
      <w:r w:rsidRPr="00FB5C53">
        <w:rPr>
          <w:rFonts w:ascii="Arial" w:hAnsi="Arial"/>
          <w:sz w:val="20"/>
          <w:rtl/>
          <w:lang w:bidi="ar"/>
        </w:rPr>
        <w:t>2.</w:t>
      </w:r>
      <w:r w:rsidRPr="00FB5C53">
        <w:rPr>
          <w:rFonts w:ascii="Arial" w:hAnsi="Arial"/>
          <w:sz w:val="20"/>
          <w:rtl/>
          <w:lang w:bidi="ar"/>
        </w:rPr>
        <w:tab/>
        <w:t xml:space="preserve">يتطلب الامتثال لجميع القوانين: "الامتثال للقانون. يكون كل طرف مسؤولاً بمفرده عن تحديد مدى قابلية التطبيق أو الامتثال لأي من وجميع القوانين، والأوامر، واللوائح التنظيمية، والمراسيم الدولية، والوطنية، والمحلية، الحالية، والمستقبلية والامتثال لها. لا يجوز بأي حال من الأحوال لوكيل </w:t>
      </w:r>
      <w:r w:rsidRPr="00FB5C53">
        <w:rPr>
          <w:rFonts w:ascii="Arial" w:hAnsi="Arial"/>
          <w:sz w:val="20"/>
        </w:rPr>
        <w:t>SEKO</w:t>
      </w:r>
      <w:r w:rsidRPr="00FB5C53">
        <w:rPr>
          <w:rFonts w:ascii="Arial" w:hAnsi="Arial"/>
          <w:sz w:val="20"/>
          <w:rtl/>
          <w:lang w:bidi="ar"/>
        </w:rPr>
        <w:t>الجديد تقديم أي خدمات شحن أو خدمات لوجستية أخرى (مباشرة أو غير مباشرة) إلى مواقع في البلاد الخاضعة للعقوبات/ الحظر الأمريكي بما في ذلك، على سبيل المثال لا الحصر، كوبا، وإيران، وكوريا الشمالية، وسوريا ".</w:t>
      </w:r>
    </w:p>
    <w:p w14:paraId="17A5110A" w14:textId="77777777" w:rsidR="00981EDB" w:rsidRPr="00FB5C53" w:rsidRDefault="00981EDB" w:rsidP="00B55864">
      <w:pPr>
        <w:rPr>
          <w:rFonts w:ascii="Arial" w:hAnsi="Arial"/>
          <w:sz w:val="20"/>
        </w:rPr>
      </w:pPr>
    </w:p>
    <w:p w14:paraId="328B5B9D" w14:textId="371BD810" w:rsidR="00981EDB" w:rsidRPr="00FB5C53" w:rsidRDefault="00981EDB" w:rsidP="00B55864">
      <w:pPr>
        <w:bidi/>
        <w:rPr>
          <w:rFonts w:ascii="Arial" w:hAnsi="Arial"/>
          <w:sz w:val="20"/>
        </w:rPr>
      </w:pPr>
      <w:r w:rsidRPr="00FB5C53">
        <w:rPr>
          <w:rFonts w:ascii="Arial" w:hAnsi="Arial"/>
          <w:sz w:val="20"/>
          <w:rtl/>
          <w:lang w:bidi="ar"/>
        </w:rPr>
        <w:t>3. حقوق</w:t>
      </w:r>
      <w:r w:rsidRPr="00FB5C53">
        <w:rPr>
          <w:rFonts w:ascii="Arial" w:hAnsi="Arial"/>
          <w:sz w:val="20"/>
          <w:rtl/>
          <w:lang w:bidi="ar"/>
        </w:rPr>
        <w:tab/>
        <w:t xml:space="preserve"> التدقيق. "الدفاتر والسجلات. يحتفظ وكيل </w:t>
      </w:r>
      <w:r w:rsidRPr="00FB5C53">
        <w:rPr>
          <w:rFonts w:ascii="Arial" w:hAnsi="Arial"/>
          <w:sz w:val="20"/>
        </w:rPr>
        <w:t>SEKO</w:t>
      </w:r>
      <w:r w:rsidRPr="00FB5C53">
        <w:rPr>
          <w:rFonts w:ascii="Arial" w:hAnsi="Arial"/>
          <w:sz w:val="20"/>
          <w:rtl/>
          <w:lang w:bidi="ar"/>
        </w:rPr>
        <w:t xml:space="preserve"> الجديد في المقر الرئيسي لوكيل </w:t>
      </w:r>
      <w:r w:rsidRPr="00FB5C53">
        <w:rPr>
          <w:rFonts w:ascii="Arial" w:hAnsi="Arial"/>
          <w:sz w:val="20"/>
        </w:rPr>
        <w:t>SEKO</w:t>
      </w:r>
      <w:r w:rsidRPr="00FB5C53">
        <w:rPr>
          <w:rFonts w:ascii="Arial" w:hAnsi="Arial"/>
          <w:sz w:val="20"/>
          <w:rtl/>
          <w:lang w:bidi="ar"/>
        </w:rPr>
        <w:t xml:space="preserve"> الجديد بدفاتر وسجلات كاملة لأعمال وكيل </w:t>
      </w:r>
      <w:r w:rsidRPr="00FB5C53">
        <w:rPr>
          <w:rFonts w:ascii="Arial" w:hAnsi="Arial"/>
          <w:sz w:val="20"/>
        </w:rPr>
        <w:t>SEKO</w:t>
      </w:r>
      <w:r w:rsidRPr="00FB5C53">
        <w:rPr>
          <w:rFonts w:ascii="Arial" w:hAnsi="Arial"/>
          <w:sz w:val="20"/>
          <w:rtl/>
          <w:lang w:bidi="ar"/>
        </w:rPr>
        <w:t xml:space="preserve"> الجديد، التي يجب الاحتفاظ بها وفقًا للمبادئ المحاسبية المقبولة عمومًا للولاية القضائية ذات الصلة. يحق لشركة </w:t>
      </w:r>
      <w:r w:rsidRPr="00FB5C53">
        <w:rPr>
          <w:rFonts w:ascii="Arial" w:hAnsi="Arial"/>
          <w:sz w:val="20"/>
        </w:rPr>
        <w:t>SEKO</w:t>
      </w:r>
      <w:r w:rsidRPr="00FB5C53">
        <w:rPr>
          <w:rFonts w:ascii="Arial" w:hAnsi="Arial"/>
          <w:sz w:val="20"/>
          <w:rtl/>
          <w:lang w:bidi="ar"/>
        </w:rPr>
        <w:t xml:space="preserve"> في أي وقت خلال ساعات العمل العادية، وبإشعار مسبق بثماني وأربعين (48) ساعة، إجراء فحص لمرافق وكيل </w:t>
      </w:r>
      <w:r w:rsidRPr="00FB5C53">
        <w:rPr>
          <w:rFonts w:ascii="Arial" w:hAnsi="Arial"/>
          <w:sz w:val="20"/>
        </w:rPr>
        <w:t>SEKO</w:t>
      </w:r>
      <w:r w:rsidRPr="00FB5C53">
        <w:rPr>
          <w:rFonts w:ascii="Arial" w:hAnsi="Arial"/>
          <w:sz w:val="20"/>
          <w:rtl/>
          <w:lang w:bidi="ar"/>
        </w:rPr>
        <w:t xml:space="preserve"> الجديد ودفاتر وسجلات وكيل </w:t>
      </w:r>
      <w:r w:rsidRPr="00FB5C53">
        <w:rPr>
          <w:rFonts w:ascii="Arial" w:hAnsi="Arial"/>
          <w:sz w:val="20"/>
        </w:rPr>
        <w:t>SEKO</w:t>
      </w:r>
      <w:r w:rsidRPr="00FB5C53">
        <w:rPr>
          <w:rFonts w:ascii="Arial" w:hAnsi="Arial"/>
          <w:sz w:val="20"/>
          <w:rtl/>
          <w:lang w:bidi="ar"/>
        </w:rPr>
        <w:t xml:space="preserve"> الجديد من حيث صلتها بهذه الاتفاقية والتزامات وكيل </w:t>
      </w:r>
      <w:r w:rsidRPr="00FB5C53">
        <w:rPr>
          <w:rFonts w:ascii="Arial" w:hAnsi="Arial"/>
          <w:sz w:val="20"/>
        </w:rPr>
        <w:t>SEKO</w:t>
      </w:r>
      <w:r w:rsidRPr="00FB5C53">
        <w:rPr>
          <w:rFonts w:ascii="Arial" w:hAnsi="Arial"/>
          <w:sz w:val="20"/>
          <w:rtl/>
          <w:lang w:bidi="ar"/>
        </w:rPr>
        <w:t xml:space="preserve"> الجديد بموجب هذه الاتفاقية. بناءً على طلب </w:t>
      </w:r>
      <w:r w:rsidRPr="00FB5C53">
        <w:rPr>
          <w:rFonts w:ascii="Arial" w:hAnsi="Arial"/>
          <w:sz w:val="20"/>
        </w:rPr>
        <w:t>SEKO</w:t>
      </w:r>
      <w:r w:rsidRPr="00FB5C53">
        <w:rPr>
          <w:rFonts w:ascii="Arial" w:hAnsi="Arial"/>
          <w:sz w:val="20"/>
          <w:rtl/>
          <w:lang w:bidi="ar"/>
        </w:rPr>
        <w:t xml:space="preserve">، يجب على وكيل </w:t>
      </w:r>
      <w:r w:rsidRPr="00FB5C53">
        <w:rPr>
          <w:rFonts w:ascii="Arial" w:hAnsi="Arial"/>
          <w:sz w:val="20"/>
        </w:rPr>
        <w:t>SEKO</w:t>
      </w:r>
      <w:r w:rsidRPr="00FB5C53">
        <w:rPr>
          <w:rFonts w:ascii="Arial" w:hAnsi="Arial"/>
          <w:sz w:val="20"/>
          <w:rtl/>
          <w:lang w:bidi="ar"/>
        </w:rPr>
        <w:t xml:space="preserve"> الجديد: (أ) أن يسلم على الفور إلى </w:t>
      </w:r>
      <w:r w:rsidRPr="00FB5C53">
        <w:rPr>
          <w:rFonts w:ascii="Arial" w:hAnsi="Arial"/>
          <w:sz w:val="20"/>
        </w:rPr>
        <w:t>SEKO</w:t>
      </w:r>
      <w:r w:rsidRPr="00FB5C53">
        <w:rPr>
          <w:rFonts w:ascii="Arial" w:hAnsi="Arial"/>
          <w:sz w:val="20"/>
          <w:rtl/>
          <w:lang w:bidi="ar"/>
        </w:rPr>
        <w:t xml:space="preserve"> نسخة من الميزانية العمومية المالية الحالية، وبيان الدخل، وبيان التدفق النقدي، والمستندات المالية لوكيل </w:t>
      </w:r>
      <w:r w:rsidRPr="00FB5C53">
        <w:rPr>
          <w:rFonts w:ascii="Arial" w:hAnsi="Arial"/>
          <w:sz w:val="20"/>
        </w:rPr>
        <w:t>SEKO</w:t>
      </w:r>
      <w:r w:rsidRPr="00FB5C53">
        <w:rPr>
          <w:rFonts w:ascii="Arial" w:hAnsi="Arial"/>
          <w:sz w:val="20"/>
          <w:rtl/>
          <w:lang w:bidi="ar"/>
        </w:rPr>
        <w:t xml:space="preserve"> الجديد (التي تُعد من قبل محاسب قانوني معتمد مستقل) أو ما يعادلها في الدولة الجديدة و (ب)  أن يعمل على أن يتشاور محاسب </w:t>
      </w:r>
      <w:r w:rsidRPr="00FB5C53">
        <w:rPr>
          <w:rFonts w:ascii="Arial" w:hAnsi="Arial"/>
          <w:sz w:val="20"/>
        </w:rPr>
        <w:t>SEKO</w:t>
      </w:r>
      <w:r w:rsidRPr="00FB5C53">
        <w:rPr>
          <w:rFonts w:ascii="Arial" w:hAnsi="Arial"/>
          <w:sz w:val="20"/>
          <w:rtl/>
          <w:lang w:bidi="ar"/>
        </w:rPr>
        <w:t xml:space="preserve"> الجديد مع </w:t>
      </w:r>
      <w:r w:rsidRPr="00FB5C53">
        <w:rPr>
          <w:rFonts w:ascii="Arial" w:hAnsi="Arial"/>
          <w:sz w:val="20"/>
        </w:rPr>
        <w:t>SEKO</w:t>
      </w:r>
      <w:r w:rsidRPr="00FB5C53">
        <w:rPr>
          <w:rFonts w:ascii="Arial" w:hAnsi="Arial"/>
          <w:sz w:val="20"/>
          <w:rtl/>
          <w:lang w:bidi="ar"/>
        </w:rPr>
        <w:t xml:space="preserve"> فيما يتعلق بالمعلومات الواردة في  دفاتر وسجلات وكيل </w:t>
      </w:r>
      <w:r w:rsidRPr="00FB5C53">
        <w:rPr>
          <w:rFonts w:ascii="Arial" w:hAnsi="Arial"/>
          <w:sz w:val="20"/>
        </w:rPr>
        <w:t>SEKO</w:t>
      </w:r>
      <w:r w:rsidRPr="00FB5C53">
        <w:rPr>
          <w:rFonts w:ascii="Arial" w:hAnsi="Arial"/>
          <w:sz w:val="20"/>
          <w:rtl/>
          <w:lang w:bidi="ar"/>
        </w:rPr>
        <w:t xml:space="preserve"> الجديد. وتقع مسؤولية أي استشارة من هذا القبيل على عاتق </w:t>
      </w:r>
      <w:r w:rsidRPr="00FB5C53">
        <w:rPr>
          <w:rFonts w:ascii="Arial" w:hAnsi="Arial"/>
          <w:sz w:val="20"/>
        </w:rPr>
        <w:t>SEKO</w:t>
      </w:r>
      <w:r w:rsidRPr="00FB5C53">
        <w:rPr>
          <w:rFonts w:ascii="Arial" w:hAnsi="Arial"/>
          <w:sz w:val="20"/>
          <w:rtl/>
          <w:lang w:bidi="ar"/>
        </w:rPr>
        <w:t xml:space="preserve"> ".</w:t>
      </w:r>
    </w:p>
    <w:p w14:paraId="27466B9B" w14:textId="77777777" w:rsidR="00981EDB" w:rsidRPr="00FB5C53" w:rsidRDefault="00981EDB" w:rsidP="00B55864">
      <w:pPr>
        <w:rPr>
          <w:rFonts w:ascii="Arial" w:hAnsi="Arial"/>
          <w:sz w:val="20"/>
        </w:rPr>
      </w:pPr>
    </w:p>
    <w:p w14:paraId="539ADD6B" w14:textId="77777777" w:rsidR="00981EDB" w:rsidRPr="00FB5C53" w:rsidRDefault="00981EDB" w:rsidP="00981EDB">
      <w:pPr>
        <w:bidi/>
        <w:rPr>
          <w:rFonts w:ascii="Arial" w:hAnsi="Arial" w:cs="Arial"/>
          <w:sz w:val="20"/>
        </w:rPr>
      </w:pPr>
      <w:r w:rsidRPr="00FB5C53">
        <w:rPr>
          <w:rFonts w:ascii="Arial" w:hAnsi="Arial" w:cs="Arial"/>
          <w:sz w:val="20"/>
          <w:rtl/>
          <w:lang w:bidi="ar"/>
        </w:rPr>
        <w:t>6.</w:t>
      </w:r>
      <w:r w:rsidRPr="00FB5C53">
        <w:rPr>
          <w:rFonts w:ascii="Arial" w:hAnsi="Arial" w:cs="Arial"/>
          <w:sz w:val="20"/>
          <w:rtl/>
          <w:lang w:bidi="ar"/>
        </w:rPr>
        <w:tab/>
        <w:t>اتفاقيات البائع</w:t>
      </w:r>
    </w:p>
    <w:p w14:paraId="772D2FFA" w14:textId="77777777" w:rsidR="00981EDB" w:rsidRPr="00FB5C53" w:rsidRDefault="00981EDB" w:rsidP="00981EDB">
      <w:pPr>
        <w:bidi/>
        <w:rPr>
          <w:rFonts w:ascii="Arial" w:hAnsi="Arial" w:cs="Arial"/>
          <w:sz w:val="20"/>
        </w:rPr>
      </w:pPr>
      <w:r w:rsidRPr="00FB5C53">
        <w:rPr>
          <w:rFonts w:ascii="Arial" w:hAnsi="Arial" w:cs="Arial"/>
          <w:sz w:val="20"/>
          <w:rtl/>
          <w:lang w:bidi="ar"/>
        </w:rPr>
        <w:t>أ. تتطلب</w:t>
      </w:r>
      <w:r w:rsidRPr="00FB5C53">
        <w:rPr>
          <w:rFonts w:ascii="Arial" w:hAnsi="Arial" w:cs="Arial"/>
          <w:sz w:val="20"/>
          <w:rtl/>
          <w:lang w:bidi="ar"/>
        </w:rPr>
        <w:tab/>
        <w:t xml:space="preserve"> جميع اتفاقيات البائعين الامتثال لمكافحة الرشوة/ مكافحة الفساد.</w:t>
      </w:r>
    </w:p>
    <w:p w14:paraId="1B968F6C" w14:textId="77777777" w:rsidR="00981EDB" w:rsidRPr="00FB5C53" w:rsidRDefault="00981EDB" w:rsidP="00981EDB">
      <w:pPr>
        <w:bidi/>
        <w:rPr>
          <w:rFonts w:ascii="Arial" w:hAnsi="Arial" w:cs="Arial"/>
          <w:sz w:val="20"/>
        </w:rPr>
      </w:pPr>
      <w:r w:rsidRPr="00FB5C53">
        <w:rPr>
          <w:rFonts w:ascii="Arial" w:hAnsi="Arial" w:cs="Arial"/>
          <w:sz w:val="20"/>
          <w:rtl/>
          <w:lang w:bidi="ar"/>
        </w:rPr>
        <w:t>7.</w:t>
      </w:r>
      <w:r w:rsidRPr="00FB5C53">
        <w:rPr>
          <w:rFonts w:ascii="Arial" w:hAnsi="Arial" w:cs="Arial"/>
          <w:sz w:val="20"/>
          <w:rtl/>
          <w:lang w:bidi="ar"/>
        </w:rPr>
        <w:tab/>
        <w:t>اتفاقيات الشركاء الاستراتيجيين</w:t>
      </w:r>
    </w:p>
    <w:p w14:paraId="7A08D09D" w14:textId="77777777" w:rsidR="00981EDB" w:rsidRPr="00FB5C53" w:rsidRDefault="00981EDB" w:rsidP="00981EDB">
      <w:pPr>
        <w:bidi/>
        <w:rPr>
          <w:rFonts w:ascii="Arial" w:hAnsi="Arial" w:cs="Arial"/>
          <w:sz w:val="20"/>
        </w:rPr>
      </w:pPr>
      <w:r w:rsidRPr="00FB5C53">
        <w:rPr>
          <w:rFonts w:ascii="Arial" w:hAnsi="Arial" w:cs="Arial"/>
          <w:sz w:val="20"/>
          <w:rtl/>
          <w:lang w:bidi="ar"/>
        </w:rPr>
        <w:t xml:space="preserve">أ. </w:t>
      </w:r>
      <w:r w:rsidRPr="00FB5C53">
        <w:rPr>
          <w:rFonts w:ascii="Arial" w:hAnsi="Arial" w:cs="Arial"/>
          <w:sz w:val="20"/>
          <w:rtl/>
          <w:lang w:bidi="ar"/>
        </w:rPr>
        <w:tab/>
        <w:t xml:space="preserve">تتطلب اتفاقيات الشركاء الاستراتيجيين الالتزام بسياسات </w:t>
      </w:r>
      <w:r w:rsidRPr="00FB5C53">
        <w:rPr>
          <w:rFonts w:ascii="Arial" w:hAnsi="Arial" w:cs="Arial"/>
          <w:sz w:val="20"/>
        </w:rPr>
        <w:t>SEKO</w:t>
      </w:r>
      <w:r w:rsidRPr="00FB5C53">
        <w:rPr>
          <w:rFonts w:ascii="Arial" w:hAnsi="Arial" w:cs="Arial"/>
          <w:sz w:val="20"/>
          <w:rtl/>
          <w:lang w:bidi="ar"/>
        </w:rPr>
        <w:t xml:space="preserve">  العالمية، التي تشكل سياسة مكافحة الرشوة/ مكافحة الفساد جزءًا منها.</w:t>
      </w:r>
    </w:p>
    <w:p w14:paraId="3F380195" w14:textId="77777777" w:rsidR="00981EDB" w:rsidRPr="00FB5C53" w:rsidRDefault="00981EDB" w:rsidP="00981EDB">
      <w:pPr>
        <w:rPr>
          <w:rFonts w:ascii="Arial" w:hAnsi="Arial" w:cs="Arial"/>
          <w:sz w:val="20"/>
        </w:rPr>
      </w:pPr>
    </w:p>
    <w:p w14:paraId="62A1965B" w14:textId="77777777" w:rsidR="00981EDB" w:rsidRPr="00FB5C53" w:rsidRDefault="00981EDB" w:rsidP="00981EDB">
      <w:pPr>
        <w:bidi/>
        <w:rPr>
          <w:rFonts w:ascii="Arial" w:hAnsi="Arial" w:cs="Arial"/>
          <w:sz w:val="20"/>
        </w:rPr>
      </w:pPr>
      <w:r w:rsidRPr="00FB5C53">
        <w:rPr>
          <w:rFonts w:ascii="Arial" w:hAnsi="Arial" w:cs="Arial"/>
          <w:sz w:val="20"/>
          <w:rtl/>
          <w:lang w:bidi="ar"/>
        </w:rPr>
        <w:t>8.</w:t>
      </w:r>
      <w:r w:rsidRPr="00FB5C53">
        <w:rPr>
          <w:rFonts w:ascii="Arial" w:hAnsi="Arial" w:cs="Arial"/>
          <w:sz w:val="20"/>
          <w:rtl/>
          <w:lang w:bidi="ar"/>
        </w:rPr>
        <w:tab/>
        <w:t xml:space="preserve">عمليات التدقيق والمراجعة. يجوز للامتثال و/أو الشؤون القانونية بدء تدقيق لموقع </w:t>
      </w:r>
      <w:r w:rsidRPr="00FB5C53">
        <w:rPr>
          <w:rFonts w:ascii="Arial" w:hAnsi="Arial" w:cs="Arial"/>
          <w:sz w:val="20"/>
        </w:rPr>
        <w:t>SEKO</w:t>
      </w:r>
      <w:r w:rsidRPr="00FB5C53">
        <w:rPr>
          <w:rFonts w:ascii="Arial" w:hAnsi="Arial" w:cs="Arial"/>
          <w:sz w:val="20"/>
          <w:rtl/>
          <w:lang w:bidi="ar"/>
        </w:rPr>
        <w:t>، أو شريكها، أو بائعها، أو ناقلها، أو وكيلها، على أساس الحاجة. تشمل الأسباب المحتملة للتدقيق ما يلي:</w:t>
      </w:r>
    </w:p>
    <w:p w14:paraId="6C120A1B" w14:textId="77777777" w:rsidR="00981EDB" w:rsidRPr="00FB5C53" w:rsidRDefault="00981EDB" w:rsidP="00981EDB">
      <w:pPr>
        <w:rPr>
          <w:rFonts w:ascii="Arial" w:hAnsi="Arial" w:cs="Arial"/>
          <w:sz w:val="20"/>
        </w:rPr>
      </w:pPr>
    </w:p>
    <w:p w14:paraId="0B1AA0FA" w14:textId="77777777" w:rsidR="00981EDB" w:rsidRPr="00FB5C53" w:rsidRDefault="00981EDB" w:rsidP="00B55864">
      <w:pPr>
        <w:bidi/>
        <w:rPr>
          <w:rFonts w:ascii="Arial" w:hAnsi="Arial"/>
          <w:sz w:val="20"/>
        </w:rPr>
      </w:pPr>
      <w:r w:rsidRPr="00FB5C53">
        <w:rPr>
          <w:rFonts w:ascii="Arial" w:hAnsi="Arial"/>
          <w:sz w:val="20"/>
          <w:rtl/>
          <w:lang w:bidi="ar"/>
        </w:rPr>
        <w:t xml:space="preserve">أ. </w:t>
      </w:r>
      <w:r w:rsidRPr="00FB5C53">
        <w:rPr>
          <w:rFonts w:ascii="Arial" w:hAnsi="Arial"/>
          <w:sz w:val="20"/>
          <w:rtl/>
          <w:lang w:bidi="ar"/>
        </w:rPr>
        <w:tab/>
        <w:t>التعاملات مع الدول التي تشتهر بالفساد.</w:t>
      </w:r>
    </w:p>
    <w:p w14:paraId="179E5158" w14:textId="77777777" w:rsidR="00981EDB" w:rsidRPr="00FB5C53" w:rsidRDefault="00981EDB" w:rsidP="00B55864">
      <w:pPr>
        <w:rPr>
          <w:rFonts w:ascii="Arial" w:hAnsi="Arial"/>
          <w:sz w:val="20"/>
        </w:rPr>
      </w:pPr>
    </w:p>
    <w:p w14:paraId="2FA34B20" w14:textId="77777777" w:rsidR="00981EDB" w:rsidRPr="00FB5C53" w:rsidRDefault="00981EDB" w:rsidP="00B55864">
      <w:pPr>
        <w:bidi/>
        <w:rPr>
          <w:rFonts w:ascii="Arial" w:hAnsi="Arial"/>
          <w:sz w:val="20"/>
        </w:rPr>
      </w:pPr>
      <w:r w:rsidRPr="00FB5C53">
        <w:rPr>
          <w:rFonts w:ascii="Arial" w:hAnsi="Arial"/>
          <w:sz w:val="20"/>
          <w:rtl/>
          <w:lang w:bidi="ar"/>
        </w:rPr>
        <w:t>ب. طلبات الدفع أو التمويل</w:t>
      </w:r>
      <w:r w:rsidRPr="00FB5C53">
        <w:rPr>
          <w:rFonts w:ascii="Arial" w:hAnsi="Arial"/>
          <w:sz w:val="20"/>
          <w:rtl/>
          <w:lang w:bidi="ar"/>
        </w:rPr>
        <w:tab/>
        <w:t xml:space="preserve"> غير العادية (مثل طلبات الدفع نقدًا أو المدفوعات إلى الحسابات المصرفية في دول أخرى غير مكان إجراء المعاملة).</w:t>
      </w:r>
    </w:p>
    <w:p w14:paraId="2685E045" w14:textId="77777777" w:rsidR="00981EDB" w:rsidRPr="00FB5C53" w:rsidRDefault="00981EDB" w:rsidP="00B55864">
      <w:pPr>
        <w:rPr>
          <w:rFonts w:ascii="Arial" w:hAnsi="Arial"/>
          <w:sz w:val="20"/>
        </w:rPr>
      </w:pPr>
    </w:p>
    <w:p w14:paraId="78F98224" w14:textId="77777777" w:rsidR="00981EDB" w:rsidRPr="00FB5C53" w:rsidRDefault="00981EDB" w:rsidP="00B55864">
      <w:pPr>
        <w:bidi/>
        <w:rPr>
          <w:rFonts w:ascii="Arial" w:hAnsi="Arial"/>
          <w:sz w:val="20"/>
        </w:rPr>
      </w:pPr>
      <w:r w:rsidRPr="00FB5C53">
        <w:rPr>
          <w:rFonts w:ascii="Arial" w:hAnsi="Arial"/>
          <w:sz w:val="20"/>
          <w:rtl/>
          <w:lang w:bidi="ar"/>
        </w:rPr>
        <w:t xml:space="preserve">ج. </w:t>
      </w:r>
      <w:r w:rsidRPr="00FB5C53">
        <w:rPr>
          <w:rFonts w:ascii="Arial" w:hAnsi="Arial"/>
          <w:sz w:val="20"/>
          <w:rtl/>
          <w:lang w:bidi="ar"/>
        </w:rPr>
        <w:tab/>
        <w:t>شائعات عن "شركاء صامتين".</w:t>
      </w:r>
    </w:p>
    <w:p w14:paraId="17029F6F" w14:textId="77777777" w:rsidR="00981EDB" w:rsidRPr="00FB5C53" w:rsidRDefault="00981EDB" w:rsidP="00B55864">
      <w:pPr>
        <w:rPr>
          <w:rFonts w:ascii="Arial" w:hAnsi="Arial"/>
          <w:sz w:val="20"/>
        </w:rPr>
      </w:pPr>
    </w:p>
    <w:p w14:paraId="5AAB1EA5" w14:textId="77777777" w:rsidR="00981EDB" w:rsidRPr="00FB5C53" w:rsidRDefault="00981EDB" w:rsidP="00B55864">
      <w:pPr>
        <w:bidi/>
        <w:rPr>
          <w:rFonts w:ascii="Arial" w:hAnsi="Arial"/>
          <w:sz w:val="20"/>
        </w:rPr>
      </w:pPr>
      <w:r w:rsidRPr="00FB5C53">
        <w:rPr>
          <w:rFonts w:ascii="Arial" w:hAnsi="Arial"/>
          <w:sz w:val="20"/>
          <w:rtl/>
          <w:lang w:bidi="ar"/>
        </w:rPr>
        <w:t xml:space="preserve">د. </w:t>
      </w:r>
      <w:r w:rsidRPr="00FB5C53">
        <w:rPr>
          <w:rFonts w:ascii="Arial" w:hAnsi="Arial"/>
          <w:sz w:val="20"/>
          <w:rtl/>
          <w:lang w:bidi="ar"/>
        </w:rPr>
        <w:tab/>
        <w:t>التعليقات أو الإجراءات التي تشير ضمناً إلى ضرورة الرشوة لتنفيذ العقد.</w:t>
      </w:r>
    </w:p>
    <w:p w14:paraId="71C3780E" w14:textId="77777777" w:rsidR="00981EDB" w:rsidRPr="00FB5C53" w:rsidRDefault="00981EDB" w:rsidP="00B55864">
      <w:pPr>
        <w:rPr>
          <w:rFonts w:ascii="Arial" w:hAnsi="Arial"/>
          <w:sz w:val="20"/>
        </w:rPr>
      </w:pPr>
    </w:p>
    <w:p w14:paraId="72E1A24D" w14:textId="77777777" w:rsidR="00981EDB" w:rsidRPr="00FB5C53" w:rsidRDefault="00981EDB" w:rsidP="00981EDB">
      <w:pPr>
        <w:bidi/>
        <w:rPr>
          <w:rFonts w:ascii="Arial" w:hAnsi="Arial" w:cs="Arial"/>
          <w:sz w:val="20"/>
        </w:rPr>
      </w:pPr>
      <w:r w:rsidRPr="00FB5C53">
        <w:rPr>
          <w:rFonts w:ascii="Arial" w:hAnsi="Arial" w:cs="Arial"/>
          <w:sz w:val="20"/>
          <w:rtl/>
          <w:lang w:bidi="ar"/>
        </w:rPr>
        <w:t>ه.</w:t>
      </w:r>
      <w:r w:rsidRPr="00FB5C53">
        <w:rPr>
          <w:rFonts w:ascii="Arial" w:hAnsi="Arial" w:cs="Arial"/>
          <w:sz w:val="20"/>
          <w:rtl/>
          <w:lang w:bidi="ar"/>
        </w:rPr>
        <w:tab/>
        <w:t xml:space="preserve">بعد الاستحواذ، لضمان الامتثال لسياسات </w:t>
      </w:r>
      <w:r w:rsidRPr="00FB5C53">
        <w:rPr>
          <w:rFonts w:ascii="Arial" w:hAnsi="Arial" w:cs="Arial"/>
          <w:sz w:val="20"/>
        </w:rPr>
        <w:t>SEKO</w:t>
      </w:r>
      <w:r w:rsidRPr="00FB5C53">
        <w:rPr>
          <w:rFonts w:ascii="Arial" w:hAnsi="Arial" w:cs="Arial"/>
          <w:sz w:val="20"/>
          <w:rtl/>
          <w:lang w:bidi="ar"/>
        </w:rPr>
        <w:t>.</w:t>
      </w:r>
    </w:p>
    <w:p w14:paraId="551C4F7E" w14:textId="77777777" w:rsidR="00981EDB" w:rsidRPr="00FB5C53" w:rsidRDefault="00981EDB" w:rsidP="00981EDB">
      <w:pPr>
        <w:rPr>
          <w:rFonts w:ascii="Arial" w:hAnsi="Arial" w:cs="Arial"/>
          <w:sz w:val="20"/>
        </w:rPr>
      </w:pPr>
    </w:p>
    <w:p w14:paraId="3A2287CA" w14:textId="77777777" w:rsidR="00981EDB" w:rsidRPr="00FB5C53" w:rsidRDefault="00981EDB" w:rsidP="00B55864">
      <w:pPr>
        <w:bidi/>
        <w:rPr>
          <w:rFonts w:ascii="Arial" w:hAnsi="Arial"/>
          <w:sz w:val="20"/>
        </w:rPr>
      </w:pPr>
      <w:r w:rsidRPr="00FB5C53">
        <w:rPr>
          <w:rFonts w:ascii="Arial" w:hAnsi="Arial"/>
          <w:sz w:val="20"/>
          <w:rtl/>
          <w:lang w:bidi="ar"/>
        </w:rPr>
        <w:t>٩ -</w:t>
      </w:r>
      <w:r w:rsidRPr="00FB5C53">
        <w:rPr>
          <w:rFonts w:ascii="Arial" w:hAnsi="Arial"/>
          <w:sz w:val="20"/>
          <w:rtl/>
          <w:lang w:bidi="ar"/>
        </w:rPr>
        <w:tab/>
        <w:t>الإجراءات التأديبية.</w:t>
      </w:r>
    </w:p>
    <w:p w14:paraId="1819E854" w14:textId="0DF6D71A" w:rsidR="00C44EA9" w:rsidRPr="00FB5C53" w:rsidRDefault="00981EDB" w:rsidP="00B55864">
      <w:pPr>
        <w:bidi/>
        <w:rPr>
          <w:rFonts w:ascii="Arial" w:hAnsi="Arial"/>
          <w:sz w:val="20"/>
        </w:rPr>
      </w:pPr>
      <w:r w:rsidRPr="00FB5C53">
        <w:rPr>
          <w:rFonts w:ascii="Arial" w:hAnsi="Arial"/>
          <w:sz w:val="20"/>
          <w:rtl/>
          <w:lang w:bidi="ar"/>
        </w:rPr>
        <w:t xml:space="preserve">سيحدد قسم الشؤون القانونية والامتثال في </w:t>
      </w:r>
      <w:r w:rsidRPr="00FB5C53">
        <w:rPr>
          <w:rFonts w:ascii="Arial" w:hAnsi="Arial"/>
          <w:sz w:val="20"/>
        </w:rPr>
        <w:t>SEKO</w:t>
      </w:r>
      <w:r w:rsidRPr="00FB5C53">
        <w:rPr>
          <w:rFonts w:ascii="Arial" w:hAnsi="Arial"/>
          <w:sz w:val="20"/>
          <w:rtl/>
          <w:lang w:bidi="ar"/>
        </w:rPr>
        <w:t xml:space="preserve"> الإجراء المناسب في التحقيق فيما يتعلق بالانتهاك المحتمل لسياسة مكافحة الرشوة/ مكافحة الفساد أو أي سوء سلوك مزعوم يقع ضمن نطاق المبادئ المنصوص عليها في هذه الوثيقة. ستشكل انتهاكات سياسة مكافحة الرشوة / مكافحة الفساد الخاصة بشركة </w:t>
      </w:r>
      <w:r w:rsidRPr="00FB5C53">
        <w:rPr>
          <w:rFonts w:ascii="Arial" w:hAnsi="Arial"/>
          <w:sz w:val="20"/>
        </w:rPr>
        <w:t>SEKO</w:t>
      </w:r>
      <w:r w:rsidRPr="00FB5C53">
        <w:rPr>
          <w:rFonts w:ascii="Arial" w:hAnsi="Arial"/>
          <w:sz w:val="20"/>
          <w:rtl/>
          <w:lang w:bidi="ar"/>
        </w:rPr>
        <w:t xml:space="preserve">، أو سياساتها وإجراءاتها الأخرى المتوافقة مع سياسة مكافحة الرشوة/ مكافحة الفساد هذه، سببًا لاتخاذ إجراءات تأديبية تصل إلى وتتضمن إنهاء العمل، أو في حالة وجود شريك أو بائع أو ناقل أو وكيل، قد يتم إنهاء العقد أو الاتفاقية مع شركة </w:t>
      </w:r>
      <w:r w:rsidRPr="00FB5C53">
        <w:rPr>
          <w:rFonts w:ascii="Arial" w:hAnsi="Arial"/>
          <w:sz w:val="20"/>
        </w:rPr>
        <w:t>SEKO</w:t>
      </w:r>
      <w:r w:rsidRPr="00FB5C53">
        <w:rPr>
          <w:rFonts w:ascii="Arial" w:hAnsi="Arial"/>
          <w:sz w:val="20"/>
          <w:rtl/>
          <w:lang w:bidi="ar"/>
        </w:rPr>
        <w:t xml:space="preserve"> أو تعليقها. سيلتزم جميع الموظفين والشركاء والبائعين وشركات النقل والوكلاء بنفس معايير السلوك الموضحة في هذه الوثيقة.</w:t>
      </w:r>
    </w:p>
    <w:sectPr w:rsidR="00C44EA9" w:rsidRPr="00FB5C53" w:rsidSect="00B55864">
      <w:headerReference w:type="default" r:id="rId11"/>
      <w:footerReference w:type="default" r:id="rId12"/>
      <w:pgSz w:w="12240" w:h="15840"/>
      <w:pgMar w:top="1985" w:right="1134" w:bottom="1985"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95233" w14:textId="77777777" w:rsidR="00C300DC" w:rsidRDefault="00C300DC" w:rsidP="005A4F8E">
      <w:pPr>
        <w:bidi/>
      </w:pPr>
      <w:r>
        <w:separator/>
      </w:r>
    </w:p>
  </w:endnote>
  <w:endnote w:type="continuationSeparator" w:id="0">
    <w:p w14:paraId="5AA18F3F" w14:textId="77777777" w:rsidR="00C300DC" w:rsidRDefault="00C300DC" w:rsidP="005A4F8E">
      <w:pPr>
        <w:bidi/>
      </w:pPr>
      <w:r>
        <w:continuationSeparator/>
      </w:r>
    </w:p>
  </w:endnote>
  <w:endnote w:type="continuationNotice" w:id="1">
    <w:p w14:paraId="6230F429" w14:textId="77777777" w:rsidR="00C300DC" w:rsidRDefault="00C30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ABMiller Headline-Regular">
    <w:altName w:val="Times New Roman"/>
    <w:charset w:val="00"/>
    <w:family w:val="auto"/>
    <w:pitch w:val="variable"/>
    <w:sig w:usb0="00000003" w:usb1="00000000" w:usb2="00000000" w:usb3="00000000" w:csb0="00000001" w:csb1="00000000"/>
  </w:font>
  <w:font w:name="Bk Avenir Book">
    <w:altName w:val="Times New Roman"/>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OT">
    <w:altName w:val="MV Boli"/>
    <w:charset w:val="00"/>
    <w:family w:val="auto"/>
    <w:pitch w:val="variable"/>
    <w:sig w:usb0="00000003" w:usb1="4000207B"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494E" w14:textId="33B09A82" w:rsidR="0046447F" w:rsidRDefault="00846661" w:rsidP="00B55864">
    <w:pPr>
      <w:pStyle w:val="Footer"/>
      <w:bidi/>
    </w:pPr>
    <w:r>
      <w:rPr>
        <w:noProof/>
      </w:rPr>
      <mc:AlternateContent>
        <mc:Choice Requires="wps">
          <w:drawing>
            <wp:anchor distT="0" distB="0" distL="114300" distR="114300" simplePos="0" relativeHeight="251658240" behindDoc="1" locked="0" layoutInCell="1" allowOverlap="1" wp14:anchorId="72686D6F" wp14:editId="02B0E63D">
              <wp:simplePos x="0" y="0"/>
              <wp:positionH relativeFrom="column">
                <wp:posOffset>-453390</wp:posOffset>
              </wp:positionH>
              <wp:positionV relativeFrom="paragraph">
                <wp:posOffset>-616585</wp:posOffset>
              </wp:positionV>
              <wp:extent cx="5052060" cy="579120"/>
              <wp:effectExtent l="0" t="0" r="0" b="0"/>
              <wp:wrapNone/>
              <wp:docPr id="9" name="Text Box 9"/>
              <wp:cNvGraphicFramePr/>
              <a:graphic xmlns:a="http://schemas.openxmlformats.org/drawingml/2006/main">
                <a:graphicData uri="http://schemas.microsoft.com/office/word/2010/wordprocessingShape">
                  <wps:wsp>
                    <wps:cNvSpPr txBox="1"/>
                    <wps:spPr>
                      <a:xfrm>
                        <a:off x="0" y="0"/>
                        <a:ext cx="5052060" cy="57912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4EA7626" w14:textId="4CB7F897" w:rsidR="0046447F" w:rsidRPr="00931B32" w:rsidRDefault="0046447F" w:rsidP="00C3644F">
                          <w:pPr>
                            <w:pStyle w:val="NoParagraphStyle"/>
                            <w:bidi/>
                            <w:spacing w:line="276" w:lineRule="auto"/>
                            <w:rPr>
                              <w:rFonts w:ascii="Lucida Grande" w:hAnsi="Lucida Grande" w:cs="Lucida Grande"/>
                              <w:sz w:val="14"/>
                              <w:szCs w:val="14"/>
                            </w:rPr>
                          </w:pPr>
                          <w:r>
                            <w:rPr>
                              <w:rFonts w:ascii="Lucida Grande" w:hAnsi="Lucida Grande" w:cs="Lucida Grande"/>
                              <w:sz w:val="14"/>
                              <w:szCs w:val="14"/>
                            </w:rPr>
                            <w:t>SEKO Logistics, 1501 E. Woodfield Rd., Ste</w:t>
                          </w:r>
                          <w:r>
                            <w:rPr>
                              <w:rFonts w:ascii="Lucida Grande" w:hAnsi="Lucida Grande" w:cs="Lucida Grande"/>
                              <w:sz w:val="14"/>
                              <w:szCs w:val="14"/>
                              <w:rtl/>
                              <w:lang w:bidi="ar"/>
                            </w:rPr>
                            <w:t>. 210</w:t>
                          </w:r>
                          <w:proofErr w:type="gramStart"/>
                          <w:r>
                            <w:rPr>
                              <w:rFonts w:ascii="Lucida Grande" w:hAnsi="Lucida Grande" w:cs="Lucida Grande"/>
                              <w:sz w:val="14"/>
                              <w:szCs w:val="14"/>
                            </w:rPr>
                            <w:t>E  |</w:t>
                          </w:r>
                          <w:proofErr w:type="gramEnd"/>
                          <w:r>
                            <w:rPr>
                              <w:rFonts w:ascii="Lucida Grande" w:hAnsi="Lucida Grande" w:cs="Lucida Grande"/>
                              <w:sz w:val="14"/>
                              <w:szCs w:val="14"/>
                            </w:rPr>
                            <w:t xml:space="preserve">  Schaumburg IL 60173, USA</w:t>
                          </w:r>
                        </w:p>
                        <w:p w14:paraId="11C38CF0" w14:textId="44B746B0" w:rsidR="0046447F" w:rsidRPr="00931B32" w:rsidRDefault="0046447F" w:rsidP="00981EDB">
                          <w:pPr>
                            <w:pStyle w:val="NoParagraphStyle"/>
                            <w:bidi/>
                            <w:spacing w:line="276" w:lineRule="auto"/>
                            <w:rPr>
                              <w:rFonts w:ascii="Lucida Grande" w:hAnsi="Lucida Grande" w:cs="Lucida Grande"/>
                              <w:sz w:val="14"/>
                              <w:szCs w:val="14"/>
                            </w:rPr>
                          </w:pPr>
                          <w:r>
                            <w:rPr>
                              <w:rFonts w:ascii="Lucida Grande" w:hAnsi="Lucida Grande" w:cs="Lucida Grande"/>
                              <w:sz w:val="14"/>
                              <w:szCs w:val="14"/>
                              <w:rtl/>
                              <w:lang w:bidi="ar"/>
                            </w:rPr>
                            <w:t xml:space="preserve">البريد الإلكتروني: </w:t>
                          </w:r>
                          <w:r>
                            <w:rPr>
                              <w:rFonts w:ascii="Lucida Grande" w:hAnsi="Lucida Grande" w:cs="Lucida Grande"/>
                              <w:sz w:val="14"/>
                              <w:szCs w:val="14"/>
                            </w:rPr>
                            <w:t>hello@sekologistics.com</w:t>
                          </w:r>
                          <w:r>
                            <w:rPr>
                              <w:rFonts w:ascii="Lucida Grande" w:hAnsi="Lucida Grande" w:cs="Lucida Grande"/>
                              <w:sz w:val="14"/>
                              <w:szCs w:val="14"/>
                              <w:rtl/>
                              <w:lang w:bidi="ar"/>
                            </w:rPr>
                            <w:t xml:space="preserve">   الهاتف: +1 630 919 4800   </w:t>
                          </w:r>
                          <w:r>
                            <w:rPr>
                              <w:rFonts w:ascii="Lucida Grande" w:hAnsi="Lucida Grande" w:cs="Lucida Grande"/>
                              <w:sz w:val="14"/>
                              <w:szCs w:val="14"/>
                            </w:rPr>
                            <w:t>Fax: +1 630 919 4822</w:t>
                          </w:r>
                          <w:r>
                            <w:rPr>
                              <w:rFonts w:ascii="Lucida Grande" w:hAnsi="Lucida Grande" w:cs="Lucida Grande"/>
                              <w:sz w:val="14"/>
                              <w:szCs w:val="14"/>
                              <w:rtl/>
                              <w:lang w:bidi="ar"/>
                            </w:rPr>
                            <w:t xml:space="preserve">  </w:t>
                          </w:r>
                        </w:p>
                        <w:p w14:paraId="160293B4" w14:textId="284F8310" w:rsidR="0046447F" w:rsidRPr="00D627B5" w:rsidRDefault="0046447F" w:rsidP="00DE3C67">
                          <w:pPr>
                            <w:pStyle w:val="NoParagraphStyle"/>
                            <w:bidi/>
                            <w:spacing w:line="240" w:lineRule="auto"/>
                            <w:rPr>
                              <w:rFonts w:ascii="Lucida Grande" w:hAnsi="Lucida Grande" w:cs="Lucida Grande"/>
                              <w:color w:val="EF3E42"/>
                              <w:sz w:val="20"/>
                              <w:szCs w:val="16"/>
                            </w:rPr>
                          </w:pPr>
                          <w:r>
                            <w:rPr>
                              <w:rFonts w:ascii="Lucida Grande" w:hAnsi="Lucida Grande" w:cs="Lucida Grande"/>
                              <w:color w:val="EF3E42"/>
                              <w:sz w:val="18"/>
                              <w:szCs w:val="16"/>
                            </w:rPr>
                            <w:t>sekologistics.com</w:t>
                          </w:r>
                        </w:p>
                        <w:p w14:paraId="7BE922EC" w14:textId="77777777" w:rsidR="0046447F" w:rsidRPr="00DE3C67" w:rsidRDefault="0046447F" w:rsidP="00DE3C67">
                          <w:pPr>
                            <w:rPr>
                              <w:rFonts w:ascii="DINOT" w:hAnsi="DINO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86D6F" id="_x0000_t202" coordsize="21600,21600" o:spt="202" path="m,l,21600r21600,l21600,xe">
              <v:stroke joinstyle="miter"/>
              <v:path gradientshapeok="t" o:connecttype="rect"/>
            </v:shapetype>
            <v:shape id="Text Box 9" o:spid="_x0000_s1026" type="#_x0000_t202" style="position:absolute;left:0;text-align:left;margin-left:-35.7pt;margin-top:-48.55pt;width:397.8pt;height:4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" filled="f" stroked="f">
              <v:textbox>
                <w:txbxContent>
                  <w:p w14:paraId="64EA7626" w14:textId="4CB7F897" w:rsidR="0046447F" w:rsidRPr="00931B32" w:rsidRDefault="0046447F" w:rsidP="00C3644F">
                    <w:pPr>
                      <w:pStyle w:val="NoParagraphStyle"/>
                      <w:bidi/>
                      <w:spacing w:line="276" w:lineRule="auto"/>
                      <w:rPr>
                        <w:rFonts w:ascii="Lucida Grande" w:hAnsi="Lucida Grande" w:cs="Lucida Grande"/>
                        <w:sz w:val="14"/>
                        <w:szCs w:val="14"/>
                      </w:rPr>
                    </w:pPr>
                    <w:r>
                      <w:rPr>
                        <w:rFonts w:ascii="Lucida Grande" w:hAnsi="Lucida Grande" w:cs="Lucida Grande"/>
                        <w:sz w:val="14"/>
                        <w:szCs w:val="14"/>
                      </w:rPr>
                      <w:t>SEKO Logistics, 1501 E. Woodfield Rd., Ste</w:t>
                    </w:r>
                    <w:r>
                      <w:rPr>
                        <w:rFonts w:ascii="Lucida Grande" w:hAnsi="Lucida Grande" w:cs="Lucida Grande"/>
                        <w:sz w:val="14"/>
                        <w:szCs w:val="14"/>
                        <w:rtl/>
                        <w:lang w:bidi="ar"/>
                      </w:rPr>
                      <w:t>. 210</w:t>
                    </w:r>
                    <w:proofErr w:type="gramStart"/>
                    <w:r>
                      <w:rPr>
                        <w:rFonts w:ascii="Lucida Grande" w:hAnsi="Lucida Grande" w:cs="Lucida Grande"/>
                        <w:sz w:val="14"/>
                        <w:szCs w:val="14"/>
                      </w:rPr>
                      <w:t>E  |</w:t>
                    </w:r>
                    <w:proofErr w:type="gramEnd"/>
                    <w:r>
                      <w:rPr>
                        <w:rFonts w:ascii="Lucida Grande" w:hAnsi="Lucida Grande" w:cs="Lucida Grande"/>
                        <w:sz w:val="14"/>
                        <w:szCs w:val="14"/>
                      </w:rPr>
                      <w:t xml:space="preserve">  Schaumburg IL 60173, USA</w:t>
                    </w:r>
                  </w:p>
                  <w:p w14:paraId="11C38CF0" w14:textId="44B746B0" w:rsidR="0046447F" w:rsidRPr="00931B32" w:rsidRDefault="0046447F" w:rsidP="00981EDB">
                    <w:pPr>
                      <w:pStyle w:val="NoParagraphStyle"/>
                      <w:bidi/>
                      <w:spacing w:line="276" w:lineRule="auto"/>
                      <w:rPr>
                        <w:rFonts w:ascii="Lucida Grande" w:hAnsi="Lucida Grande" w:cs="Lucida Grande"/>
                        <w:sz w:val="14"/>
                        <w:szCs w:val="14"/>
                      </w:rPr>
                    </w:pPr>
                    <w:r>
                      <w:rPr>
                        <w:rFonts w:ascii="Lucida Grande" w:hAnsi="Lucida Grande" w:cs="Lucida Grande"/>
                        <w:sz w:val="14"/>
                        <w:szCs w:val="14"/>
                        <w:rtl/>
                        <w:lang w:bidi="ar"/>
                      </w:rPr>
                      <w:t xml:space="preserve">البريد الإلكتروني: </w:t>
                    </w:r>
                    <w:r>
                      <w:rPr>
                        <w:rFonts w:ascii="Lucida Grande" w:hAnsi="Lucida Grande" w:cs="Lucida Grande"/>
                        <w:sz w:val="14"/>
                        <w:szCs w:val="14"/>
                      </w:rPr>
                      <w:t>hello@sekologistics.com</w:t>
                    </w:r>
                    <w:r>
                      <w:rPr>
                        <w:rFonts w:ascii="Lucida Grande" w:hAnsi="Lucida Grande" w:cs="Lucida Grande"/>
                        <w:sz w:val="14"/>
                        <w:szCs w:val="14"/>
                        <w:rtl/>
                        <w:lang w:bidi="ar"/>
                      </w:rPr>
                      <w:t xml:space="preserve">   الهاتف: +1 630 919 4800   </w:t>
                    </w:r>
                    <w:r>
                      <w:rPr>
                        <w:rFonts w:ascii="Lucida Grande" w:hAnsi="Lucida Grande" w:cs="Lucida Grande"/>
                        <w:sz w:val="14"/>
                        <w:szCs w:val="14"/>
                      </w:rPr>
                      <w:t>Fax: +1 630 919 4822</w:t>
                    </w:r>
                    <w:r>
                      <w:rPr>
                        <w:rFonts w:ascii="Lucida Grande" w:hAnsi="Lucida Grande" w:cs="Lucida Grande"/>
                        <w:sz w:val="14"/>
                        <w:szCs w:val="14"/>
                        <w:rtl/>
                        <w:lang w:bidi="ar"/>
                      </w:rPr>
                      <w:t xml:space="preserve">  </w:t>
                    </w:r>
                  </w:p>
                  <w:p w14:paraId="160293B4" w14:textId="284F8310" w:rsidR="0046447F" w:rsidRPr="00D627B5" w:rsidRDefault="0046447F" w:rsidP="00DE3C67">
                    <w:pPr>
                      <w:pStyle w:val="NoParagraphStyle"/>
                      <w:bidi/>
                      <w:spacing w:line="240" w:lineRule="auto"/>
                      <w:rPr>
                        <w:rFonts w:ascii="Lucida Grande" w:hAnsi="Lucida Grande" w:cs="Lucida Grande"/>
                        <w:color w:val="EF3E42"/>
                        <w:sz w:val="20"/>
                        <w:szCs w:val="16"/>
                      </w:rPr>
                    </w:pPr>
                    <w:r>
                      <w:rPr>
                        <w:rFonts w:ascii="Lucida Grande" w:hAnsi="Lucida Grande" w:cs="Lucida Grande"/>
                        <w:color w:val="EF3E42"/>
                        <w:sz w:val="18"/>
                        <w:szCs w:val="16"/>
                      </w:rPr>
                      <w:t>sekologistics.com</w:t>
                    </w:r>
                  </w:p>
                  <w:p w14:paraId="7BE922EC" w14:textId="77777777" w:rsidR="0046447F" w:rsidRPr="00DE3C67" w:rsidRDefault="0046447F" w:rsidP="00DE3C67">
                    <w:pPr>
                      <w:rPr>
                        <w:rFonts w:ascii="DINOT" w:hAnsi="DINOT"/>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3506E" w14:textId="77777777" w:rsidR="00C300DC" w:rsidRDefault="00C300DC" w:rsidP="005A4F8E">
      <w:pPr>
        <w:bidi/>
      </w:pPr>
      <w:r>
        <w:separator/>
      </w:r>
    </w:p>
  </w:footnote>
  <w:footnote w:type="continuationSeparator" w:id="0">
    <w:p w14:paraId="7163CB4D" w14:textId="77777777" w:rsidR="00C300DC" w:rsidRDefault="00C300DC" w:rsidP="005A4F8E">
      <w:pPr>
        <w:bidi/>
      </w:pPr>
      <w:r>
        <w:continuationSeparator/>
      </w:r>
    </w:p>
  </w:footnote>
  <w:footnote w:type="continuationNotice" w:id="1">
    <w:p w14:paraId="3C4F2796" w14:textId="77777777" w:rsidR="00C300DC" w:rsidRDefault="00C300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66B5" w14:textId="422555C6" w:rsidR="0046447F" w:rsidRDefault="0046447F" w:rsidP="00B55864">
    <w:pPr>
      <w:pStyle w:val="Header"/>
      <w:bidi/>
    </w:pPr>
    <w:r>
      <w:rPr>
        <w:noProof/>
      </w:rPr>
      <w:drawing>
        <wp:anchor distT="0" distB="0" distL="114300" distR="114300" simplePos="0" relativeHeight="251657216" behindDoc="1" locked="0" layoutInCell="1" allowOverlap="1" wp14:anchorId="5ADBC3F2" wp14:editId="2D58771B">
          <wp:simplePos x="0" y="0"/>
          <wp:positionH relativeFrom="column">
            <wp:posOffset>1503045</wp:posOffset>
          </wp:positionH>
          <wp:positionV relativeFrom="paragraph">
            <wp:posOffset>1079500</wp:posOffset>
          </wp:positionV>
          <wp:extent cx="4686300" cy="7200900"/>
          <wp:effectExtent l="0" t="0" r="12700" b="127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le Graphic.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4686300" cy="7200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5AB54C0F" wp14:editId="7833B30A">
          <wp:simplePos x="0" y="0"/>
          <wp:positionH relativeFrom="column">
            <wp:posOffset>-608330</wp:posOffset>
          </wp:positionH>
          <wp:positionV relativeFrom="paragraph">
            <wp:posOffset>-44449</wp:posOffset>
          </wp:positionV>
          <wp:extent cx="3025775" cy="795256"/>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 Logo with tagline CMYK - 72ppi.jpg"/>
                  <pic:cNvPicPr/>
                </pic:nvPicPr>
                <pic:blipFill rotWithShape="1">
                  <a:blip r:embed="rId2">
                    <a:alphaModFix/>
                    <a:extLst>
                      <a:ext uri="{28A0092B-C50C-407E-A947-70E740481C1C}">
                        <a14:useLocalDpi xmlns:a14="http://schemas.microsoft.com/office/drawing/2010/main" val="0"/>
                      </a:ext>
                    </a:extLst>
                  </a:blip>
                  <a:srcRect l="10904" t="21575" r="9487" b="20321"/>
                  <a:stretch/>
                </pic:blipFill>
                <pic:spPr bwMode="auto">
                  <a:xfrm>
                    <a:off x="0" y="0"/>
                    <a:ext cx="3025775" cy="795256"/>
                  </a:xfrm>
                  <a:prstGeom prst="rect">
                    <a:avLst/>
                  </a:prstGeom>
                  <a:ln>
                    <a:noFill/>
                  </a:ln>
                  <a:extLst>
                    <a:ext uri="{53640926-AAD7-44d8-BBD7-CCE9431645EC}">
                      <a14:shadowObscured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73C3"/>
    <w:multiLevelType w:val="hybridMultilevel"/>
    <w:tmpl w:val="AF6EC0EA"/>
    <w:lvl w:ilvl="0" w:tplc="8BB88EFA">
      <w:start w:val="1"/>
      <w:numFmt w:val="lowerLetter"/>
      <w:lvlText w:val="(%1)"/>
      <w:lvlJc w:val="left"/>
      <w:pPr>
        <w:ind w:left="1540" w:hanging="723"/>
      </w:pPr>
      <w:rPr>
        <w:rFonts w:ascii="Times New Roman" w:eastAsia="Times New Roman" w:hAnsi="Times New Roman" w:cs="Times New Roman" w:hint="default"/>
        <w:b w:val="0"/>
        <w:bCs w:val="0"/>
        <w:i w:val="0"/>
        <w:iCs w:val="0"/>
        <w:spacing w:val="-2"/>
        <w:w w:val="99"/>
        <w:sz w:val="24"/>
        <w:szCs w:val="24"/>
        <w:lang w:val="en-US" w:eastAsia="en-US" w:bidi="ar-SA"/>
      </w:rPr>
    </w:lvl>
    <w:lvl w:ilvl="1" w:tplc="96F4A290">
      <w:numFmt w:val="bullet"/>
      <w:lvlText w:val="•"/>
      <w:lvlJc w:val="left"/>
      <w:pPr>
        <w:ind w:left="2346" w:hanging="723"/>
      </w:pPr>
      <w:rPr>
        <w:rFonts w:hint="default"/>
        <w:lang w:val="en-US" w:eastAsia="en-US" w:bidi="ar-SA"/>
      </w:rPr>
    </w:lvl>
    <w:lvl w:ilvl="2" w:tplc="1CFC4614">
      <w:numFmt w:val="bullet"/>
      <w:lvlText w:val="•"/>
      <w:lvlJc w:val="left"/>
      <w:pPr>
        <w:ind w:left="3152" w:hanging="723"/>
      </w:pPr>
      <w:rPr>
        <w:rFonts w:hint="default"/>
        <w:lang w:val="en-US" w:eastAsia="en-US" w:bidi="ar-SA"/>
      </w:rPr>
    </w:lvl>
    <w:lvl w:ilvl="3" w:tplc="0128C338">
      <w:numFmt w:val="bullet"/>
      <w:lvlText w:val="•"/>
      <w:lvlJc w:val="left"/>
      <w:pPr>
        <w:ind w:left="3958" w:hanging="723"/>
      </w:pPr>
      <w:rPr>
        <w:rFonts w:hint="default"/>
        <w:lang w:val="en-US" w:eastAsia="en-US" w:bidi="ar-SA"/>
      </w:rPr>
    </w:lvl>
    <w:lvl w:ilvl="4" w:tplc="D5104810">
      <w:numFmt w:val="bullet"/>
      <w:lvlText w:val="•"/>
      <w:lvlJc w:val="left"/>
      <w:pPr>
        <w:ind w:left="4764" w:hanging="723"/>
      </w:pPr>
      <w:rPr>
        <w:rFonts w:hint="default"/>
        <w:lang w:val="en-US" w:eastAsia="en-US" w:bidi="ar-SA"/>
      </w:rPr>
    </w:lvl>
    <w:lvl w:ilvl="5" w:tplc="0AF00BFC">
      <w:numFmt w:val="bullet"/>
      <w:lvlText w:val="•"/>
      <w:lvlJc w:val="left"/>
      <w:pPr>
        <w:ind w:left="5570" w:hanging="723"/>
      </w:pPr>
      <w:rPr>
        <w:rFonts w:hint="default"/>
        <w:lang w:val="en-US" w:eastAsia="en-US" w:bidi="ar-SA"/>
      </w:rPr>
    </w:lvl>
    <w:lvl w:ilvl="6" w:tplc="1D04782A">
      <w:numFmt w:val="bullet"/>
      <w:lvlText w:val="•"/>
      <w:lvlJc w:val="left"/>
      <w:pPr>
        <w:ind w:left="6376" w:hanging="723"/>
      </w:pPr>
      <w:rPr>
        <w:rFonts w:hint="default"/>
        <w:lang w:val="en-US" w:eastAsia="en-US" w:bidi="ar-SA"/>
      </w:rPr>
    </w:lvl>
    <w:lvl w:ilvl="7" w:tplc="84427DC6">
      <w:numFmt w:val="bullet"/>
      <w:lvlText w:val="•"/>
      <w:lvlJc w:val="left"/>
      <w:pPr>
        <w:ind w:left="7182" w:hanging="723"/>
      </w:pPr>
      <w:rPr>
        <w:rFonts w:hint="default"/>
        <w:lang w:val="en-US" w:eastAsia="en-US" w:bidi="ar-SA"/>
      </w:rPr>
    </w:lvl>
    <w:lvl w:ilvl="8" w:tplc="9C1076B4">
      <w:numFmt w:val="bullet"/>
      <w:lvlText w:val="•"/>
      <w:lvlJc w:val="left"/>
      <w:pPr>
        <w:ind w:left="7988" w:hanging="723"/>
      </w:pPr>
      <w:rPr>
        <w:rFonts w:hint="default"/>
        <w:lang w:val="en-US" w:eastAsia="en-US" w:bidi="ar-SA"/>
      </w:rPr>
    </w:lvl>
  </w:abstractNum>
  <w:abstractNum w:abstractNumId="1" w15:restartNumberingAfterBreak="0">
    <w:nsid w:val="1E875A4F"/>
    <w:multiLevelType w:val="hybridMultilevel"/>
    <w:tmpl w:val="A94A18BA"/>
    <w:lvl w:ilvl="0" w:tplc="D8A82BC8">
      <w:start w:val="1"/>
      <w:numFmt w:val="decimal"/>
      <w:lvlText w:val="%1."/>
      <w:lvlJc w:val="left"/>
      <w:pPr>
        <w:ind w:left="460" w:hanging="360"/>
      </w:pPr>
      <w:rPr>
        <w:rFonts w:ascii="Times New Roman" w:eastAsia="Times New Roman" w:hAnsi="Times New Roman" w:cs="Times New Roman" w:hint="default"/>
        <w:b w:val="0"/>
        <w:bCs w:val="0"/>
        <w:i w:val="0"/>
        <w:iCs w:val="0"/>
        <w:w w:val="100"/>
        <w:sz w:val="24"/>
        <w:szCs w:val="24"/>
        <w:lang w:val="en-US" w:eastAsia="en-US" w:bidi="ar-SA"/>
      </w:rPr>
    </w:lvl>
    <w:lvl w:ilvl="1" w:tplc="14A8D2BE">
      <w:start w:val="1"/>
      <w:numFmt w:val="lowerLetter"/>
      <w:lvlText w:val="%2."/>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2" w:tplc="7D66488A">
      <w:start w:val="1"/>
      <w:numFmt w:val="lowerRoman"/>
      <w:lvlText w:val="%3."/>
      <w:lvlJc w:val="left"/>
      <w:pPr>
        <w:ind w:left="1540" w:hanging="360"/>
      </w:pPr>
      <w:rPr>
        <w:rFonts w:ascii="Times New Roman" w:eastAsia="Times New Roman" w:hAnsi="Times New Roman" w:cs="Times New Roman" w:hint="default"/>
        <w:b w:val="0"/>
        <w:bCs w:val="0"/>
        <w:i w:val="0"/>
        <w:iCs w:val="0"/>
        <w:w w:val="100"/>
        <w:sz w:val="24"/>
        <w:szCs w:val="24"/>
        <w:lang w:val="en-US" w:eastAsia="en-US" w:bidi="ar-SA"/>
      </w:rPr>
    </w:lvl>
    <w:lvl w:ilvl="3" w:tplc="4ED221FC">
      <w:numFmt w:val="bullet"/>
      <w:lvlText w:val="•"/>
      <w:lvlJc w:val="left"/>
      <w:pPr>
        <w:ind w:left="1540" w:hanging="360"/>
      </w:pPr>
      <w:rPr>
        <w:rFonts w:hint="default"/>
        <w:lang w:val="en-US" w:eastAsia="en-US" w:bidi="ar-SA"/>
      </w:rPr>
    </w:lvl>
    <w:lvl w:ilvl="4" w:tplc="0CD23DB2">
      <w:numFmt w:val="bullet"/>
      <w:lvlText w:val="•"/>
      <w:lvlJc w:val="left"/>
      <w:pPr>
        <w:ind w:left="2691" w:hanging="360"/>
      </w:pPr>
      <w:rPr>
        <w:rFonts w:hint="default"/>
        <w:lang w:val="en-US" w:eastAsia="en-US" w:bidi="ar-SA"/>
      </w:rPr>
    </w:lvl>
    <w:lvl w:ilvl="5" w:tplc="4BBE360A">
      <w:numFmt w:val="bullet"/>
      <w:lvlText w:val="•"/>
      <w:lvlJc w:val="left"/>
      <w:pPr>
        <w:ind w:left="3842" w:hanging="360"/>
      </w:pPr>
      <w:rPr>
        <w:rFonts w:hint="default"/>
        <w:lang w:val="en-US" w:eastAsia="en-US" w:bidi="ar-SA"/>
      </w:rPr>
    </w:lvl>
    <w:lvl w:ilvl="6" w:tplc="6C3CDB46">
      <w:numFmt w:val="bullet"/>
      <w:lvlText w:val="•"/>
      <w:lvlJc w:val="left"/>
      <w:pPr>
        <w:ind w:left="4994" w:hanging="360"/>
      </w:pPr>
      <w:rPr>
        <w:rFonts w:hint="default"/>
        <w:lang w:val="en-US" w:eastAsia="en-US" w:bidi="ar-SA"/>
      </w:rPr>
    </w:lvl>
    <w:lvl w:ilvl="7" w:tplc="C6F088F6">
      <w:numFmt w:val="bullet"/>
      <w:lvlText w:val="•"/>
      <w:lvlJc w:val="left"/>
      <w:pPr>
        <w:ind w:left="6145" w:hanging="360"/>
      </w:pPr>
      <w:rPr>
        <w:rFonts w:hint="default"/>
        <w:lang w:val="en-US" w:eastAsia="en-US" w:bidi="ar-SA"/>
      </w:rPr>
    </w:lvl>
    <w:lvl w:ilvl="8" w:tplc="C6727EDC">
      <w:numFmt w:val="bullet"/>
      <w:lvlText w:val="•"/>
      <w:lvlJc w:val="left"/>
      <w:pPr>
        <w:ind w:left="7297" w:hanging="360"/>
      </w:pPr>
      <w:rPr>
        <w:rFonts w:hint="default"/>
        <w:lang w:val="en-US" w:eastAsia="en-US" w:bidi="ar-SA"/>
      </w:rPr>
    </w:lvl>
  </w:abstractNum>
  <w:abstractNum w:abstractNumId="2" w15:restartNumberingAfterBreak="0">
    <w:nsid w:val="4B9D104E"/>
    <w:multiLevelType w:val="hybridMultilevel"/>
    <w:tmpl w:val="28F6F3A4"/>
    <w:lvl w:ilvl="0" w:tplc="795EA4F4">
      <w:start w:val="1"/>
      <w:numFmt w:val="decimal"/>
      <w:lvlText w:val="%1)"/>
      <w:lvlJc w:val="left"/>
      <w:pPr>
        <w:ind w:left="1440" w:hanging="360"/>
      </w:pPr>
      <w:rPr>
        <w:rFonts w:ascii="Times New Roman" w:hAnsi="Times New Roman" w:cs="Times New Roman" w:hint="default"/>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3" w15:restartNumberingAfterBreak="0">
    <w:nsid w:val="5DCA539C"/>
    <w:multiLevelType w:val="hybridMultilevel"/>
    <w:tmpl w:val="A4389A90"/>
    <w:lvl w:ilvl="0" w:tplc="1CCE7270">
      <w:start w:val="1"/>
      <w:numFmt w:val="lowerLetter"/>
      <w:lvlText w:val="%1."/>
      <w:lvlJc w:val="left"/>
      <w:pPr>
        <w:ind w:left="760" w:hanging="329"/>
      </w:pPr>
      <w:rPr>
        <w:rFonts w:ascii="Times New Roman" w:eastAsia="Times New Roman" w:hAnsi="Times New Roman" w:cs="Times New Roman" w:hint="default"/>
        <w:b w:val="0"/>
        <w:bCs w:val="0"/>
        <w:i w:val="0"/>
        <w:iCs w:val="0"/>
        <w:spacing w:val="-1"/>
        <w:w w:val="100"/>
        <w:sz w:val="24"/>
        <w:szCs w:val="24"/>
        <w:lang w:val="en-US" w:eastAsia="en-US" w:bidi="ar-SA"/>
      </w:rPr>
    </w:lvl>
    <w:lvl w:ilvl="1" w:tplc="B8E2319C">
      <w:numFmt w:val="bullet"/>
      <w:lvlText w:val="•"/>
      <w:lvlJc w:val="left"/>
      <w:pPr>
        <w:ind w:left="1644" w:hanging="329"/>
      </w:pPr>
      <w:rPr>
        <w:rFonts w:hint="default"/>
        <w:lang w:val="en-US" w:eastAsia="en-US" w:bidi="ar-SA"/>
      </w:rPr>
    </w:lvl>
    <w:lvl w:ilvl="2" w:tplc="9F088EC4">
      <w:numFmt w:val="bullet"/>
      <w:lvlText w:val="•"/>
      <w:lvlJc w:val="left"/>
      <w:pPr>
        <w:ind w:left="2528" w:hanging="329"/>
      </w:pPr>
      <w:rPr>
        <w:rFonts w:hint="default"/>
        <w:lang w:val="en-US" w:eastAsia="en-US" w:bidi="ar-SA"/>
      </w:rPr>
    </w:lvl>
    <w:lvl w:ilvl="3" w:tplc="7F0EB8EA">
      <w:numFmt w:val="bullet"/>
      <w:lvlText w:val="•"/>
      <w:lvlJc w:val="left"/>
      <w:pPr>
        <w:ind w:left="3412" w:hanging="329"/>
      </w:pPr>
      <w:rPr>
        <w:rFonts w:hint="default"/>
        <w:lang w:val="en-US" w:eastAsia="en-US" w:bidi="ar-SA"/>
      </w:rPr>
    </w:lvl>
    <w:lvl w:ilvl="4" w:tplc="906AABFE">
      <w:numFmt w:val="bullet"/>
      <w:lvlText w:val="•"/>
      <w:lvlJc w:val="left"/>
      <w:pPr>
        <w:ind w:left="4296" w:hanging="329"/>
      </w:pPr>
      <w:rPr>
        <w:rFonts w:hint="default"/>
        <w:lang w:val="en-US" w:eastAsia="en-US" w:bidi="ar-SA"/>
      </w:rPr>
    </w:lvl>
    <w:lvl w:ilvl="5" w:tplc="A77E2F7E">
      <w:numFmt w:val="bullet"/>
      <w:lvlText w:val="•"/>
      <w:lvlJc w:val="left"/>
      <w:pPr>
        <w:ind w:left="5180" w:hanging="329"/>
      </w:pPr>
      <w:rPr>
        <w:rFonts w:hint="default"/>
        <w:lang w:val="en-US" w:eastAsia="en-US" w:bidi="ar-SA"/>
      </w:rPr>
    </w:lvl>
    <w:lvl w:ilvl="6" w:tplc="6046C54A">
      <w:numFmt w:val="bullet"/>
      <w:lvlText w:val="•"/>
      <w:lvlJc w:val="left"/>
      <w:pPr>
        <w:ind w:left="6064" w:hanging="329"/>
      </w:pPr>
      <w:rPr>
        <w:rFonts w:hint="default"/>
        <w:lang w:val="en-US" w:eastAsia="en-US" w:bidi="ar-SA"/>
      </w:rPr>
    </w:lvl>
    <w:lvl w:ilvl="7" w:tplc="5FAA9900">
      <w:numFmt w:val="bullet"/>
      <w:lvlText w:val="•"/>
      <w:lvlJc w:val="left"/>
      <w:pPr>
        <w:ind w:left="6948" w:hanging="329"/>
      </w:pPr>
      <w:rPr>
        <w:rFonts w:hint="default"/>
        <w:lang w:val="en-US" w:eastAsia="en-US" w:bidi="ar-SA"/>
      </w:rPr>
    </w:lvl>
    <w:lvl w:ilvl="8" w:tplc="FC7EF768">
      <w:numFmt w:val="bullet"/>
      <w:lvlText w:val="•"/>
      <w:lvlJc w:val="left"/>
      <w:pPr>
        <w:ind w:left="7832" w:hanging="329"/>
      </w:pPr>
      <w:rPr>
        <w:rFonts w:hint="default"/>
        <w:lang w:val="en-US" w:eastAsia="en-US" w:bidi="ar-SA"/>
      </w:rPr>
    </w:lvl>
  </w:abstractNum>
  <w:num w:numId="1" w16cid:durableId="209463635">
    <w:abstractNumId w:val="2"/>
  </w:num>
  <w:num w:numId="2" w16cid:durableId="2107722769">
    <w:abstractNumId w:val="1"/>
  </w:num>
  <w:num w:numId="3" w16cid:durableId="3215495">
    <w:abstractNumId w:val="3"/>
  </w:num>
  <w:num w:numId="4" w16cid:durableId="908613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F8E"/>
    <w:rsid w:val="00054EAD"/>
    <w:rsid w:val="000A27CA"/>
    <w:rsid w:val="000D24BB"/>
    <w:rsid w:val="000D2AF5"/>
    <w:rsid w:val="000D5483"/>
    <w:rsid w:val="000E2A67"/>
    <w:rsid w:val="001217F1"/>
    <w:rsid w:val="00140FA3"/>
    <w:rsid w:val="001901DF"/>
    <w:rsid w:val="001B7823"/>
    <w:rsid w:val="001C3039"/>
    <w:rsid w:val="001C4B96"/>
    <w:rsid w:val="001E62B5"/>
    <w:rsid w:val="001E77E8"/>
    <w:rsid w:val="00212694"/>
    <w:rsid w:val="002166E8"/>
    <w:rsid w:val="00264935"/>
    <w:rsid w:val="002807D1"/>
    <w:rsid w:val="00291034"/>
    <w:rsid w:val="00297A29"/>
    <w:rsid w:val="002A3A28"/>
    <w:rsid w:val="002D5BD4"/>
    <w:rsid w:val="00350BA2"/>
    <w:rsid w:val="00390A58"/>
    <w:rsid w:val="003A481E"/>
    <w:rsid w:val="003C32D2"/>
    <w:rsid w:val="003F3F59"/>
    <w:rsid w:val="003F55BB"/>
    <w:rsid w:val="003F5A69"/>
    <w:rsid w:val="00400C63"/>
    <w:rsid w:val="004267C1"/>
    <w:rsid w:val="00432264"/>
    <w:rsid w:val="0046447F"/>
    <w:rsid w:val="004A6DB2"/>
    <w:rsid w:val="004B2E2B"/>
    <w:rsid w:val="004E6F58"/>
    <w:rsid w:val="004F6AA7"/>
    <w:rsid w:val="00506565"/>
    <w:rsid w:val="00511209"/>
    <w:rsid w:val="005A4F8E"/>
    <w:rsid w:val="005E0BC6"/>
    <w:rsid w:val="006363FD"/>
    <w:rsid w:val="00683A75"/>
    <w:rsid w:val="00684FC0"/>
    <w:rsid w:val="00716D29"/>
    <w:rsid w:val="0074062E"/>
    <w:rsid w:val="007723B5"/>
    <w:rsid w:val="007D7EA4"/>
    <w:rsid w:val="0082019B"/>
    <w:rsid w:val="00833F69"/>
    <w:rsid w:val="008347A5"/>
    <w:rsid w:val="00846661"/>
    <w:rsid w:val="0085493F"/>
    <w:rsid w:val="00866FD0"/>
    <w:rsid w:val="008729AE"/>
    <w:rsid w:val="008A383C"/>
    <w:rsid w:val="008E738F"/>
    <w:rsid w:val="00906B30"/>
    <w:rsid w:val="00916DFB"/>
    <w:rsid w:val="00925F34"/>
    <w:rsid w:val="00931B32"/>
    <w:rsid w:val="0093624F"/>
    <w:rsid w:val="00941E4E"/>
    <w:rsid w:val="00960B8E"/>
    <w:rsid w:val="00974421"/>
    <w:rsid w:val="00981EDB"/>
    <w:rsid w:val="00A06213"/>
    <w:rsid w:val="00A216F3"/>
    <w:rsid w:val="00A2599F"/>
    <w:rsid w:val="00A400A0"/>
    <w:rsid w:val="00A82805"/>
    <w:rsid w:val="00AF0EB8"/>
    <w:rsid w:val="00B55864"/>
    <w:rsid w:val="00B87570"/>
    <w:rsid w:val="00BA718C"/>
    <w:rsid w:val="00C14D7A"/>
    <w:rsid w:val="00C15950"/>
    <w:rsid w:val="00C300DC"/>
    <w:rsid w:val="00C331C3"/>
    <w:rsid w:val="00C3644F"/>
    <w:rsid w:val="00C44EA9"/>
    <w:rsid w:val="00C4695F"/>
    <w:rsid w:val="00C93A66"/>
    <w:rsid w:val="00CA22E7"/>
    <w:rsid w:val="00CA3D6C"/>
    <w:rsid w:val="00D16A29"/>
    <w:rsid w:val="00D57B9A"/>
    <w:rsid w:val="00D627B5"/>
    <w:rsid w:val="00D92AF6"/>
    <w:rsid w:val="00DE3C67"/>
    <w:rsid w:val="00DF6269"/>
    <w:rsid w:val="00E071A3"/>
    <w:rsid w:val="00E45809"/>
    <w:rsid w:val="00E96EA5"/>
    <w:rsid w:val="00F0285C"/>
    <w:rsid w:val="00F052EA"/>
    <w:rsid w:val="00F3749B"/>
    <w:rsid w:val="00FB5C53"/>
    <w:rsid w:val="00FD2D70"/>
    <w:rsid w:val="00FE083E"/>
    <w:rsid w:val="00FF1FBD"/>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DEB5C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EA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NNERHEADINGS">
    <w:name w:val="BANNER HEADINGS"/>
    <w:basedOn w:val="DefaultParagraphFont"/>
    <w:rsid w:val="00446F2E"/>
    <w:rPr>
      <w:rFonts w:ascii="Arial" w:hAnsi="Arial" w:cs="Arial"/>
      <w:b/>
      <w:color w:val="FFFFFF"/>
      <w:sz w:val="24"/>
    </w:rPr>
  </w:style>
  <w:style w:type="paragraph" w:styleId="Header">
    <w:name w:val="header"/>
    <w:basedOn w:val="Normal"/>
    <w:link w:val="HeaderChar"/>
    <w:autoRedefine/>
    <w:uiPriority w:val="99"/>
    <w:rsid w:val="001E62B5"/>
    <w:pPr>
      <w:tabs>
        <w:tab w:val="center" w:pos="4153"/>
        <w:tab w:val="right" w:pos="8306"/>
      </w:tabs>
    </w:pPr>
    <w:rPr>
      <w:rFonts w:ascii="Times New Roman" w:hAnsi="Times New Roman" w:cs="Times New Roman"/>
      <w:szCs w:val="24"/>
    </w:rPr>
  </w:style>
  <w:style w:type="character" w:customStyle="1" w:styleId="HeaderChar">
    <w:name w:val="Header Char"/>
    <w:basedOn w:val="DefaultParagraphFont"/>
    <w:link w:val="Header"/>
    <w:uiPriority w:val="99"/>
    <w:rsid w:val="001E62B5"/>
    <w:rPr>
      <w:rFonts w:ascii="Times New Roman" w:hAnsi="Times New Roman" w:cs="Times New Roman"/>
      <w:sz w:val="24"/>
      <w:szCs w:val="24"/>
      <w:lang w:eastAsia="en-US"/>
    </w:rPr>
  </w:style>
  <w:style w:type="paragraph" w:customStyle="1" w:styleId="Style1">
    <w:name w:val="Style1"/>
    <w:basedOn w:val="Header"/>
    <w:autoRedefine/>
    <w:qFormat/>
    <w:rsid w:val="00941E4E"/>
    <w:pPr>
      <w:tabs>
        <w:tab w:val="clear" w:pos="4153"/>
        <w:tab w:val="clear" w:pos="8306"/>
      </w:tabs>
    </w:pPr>
    <w:rPr>
      <w:b/>
      <w:bCs/>
      <w:color w:val="74ABC4"/>
      <w:sz w:val="30"/>
      <w:szCs w:val="28"/>
    </w:rPr>
  </w:style>
  <w:style w:type="paragraph" w:customStyle="1" w:styleId="DiagramWhiteouttext">
    <w:name w:val="Diagram White out text"/>
    <w:basedOn w:val="Normal"/>
    <w:autoRedefine/>
    <w:qFormat/>
    <w:rsid w:val="001B7823"/>
    <w:pPr>
      <w:widowControl w:val="0"/>
      <w:autoSpaceDE w:val="0"/>
      <w:autoSpaceDN w:val="0"/>
      <w:adjustRightInd w:val="0"/>
      <w:jc w:val="center"/>
    </w:pPr>
    <w:rPr>
      <w:rFonts w:ascii="Arial" w:hAnsi="Arial" w:cs="Verdana"/>
      <w:b/>
      <w:color w:val="FFFFFF" w:themeColor="background1"/>
      <w:sz w:val="20"/>
      <w:szCs w:val="22"/>
      <w:lang w:val="en-US"/>
    </w:rPr>
  </w:style>
  <w:style w:type="paragraph" w:customStyle="1" w:styleId="Contentssectiontitles">
    <w:name w:val="Contents section titles"/>
    <w:basedOn w:val="Normal"/>
    <w:autoRedefine/>
    <w:qFormat/>
    <w:rsid w:val="00432264"/>
    <w:pPr>
      <w:widowControl w:val="0"/>
      <w:autoSpaceDE w:val="0"/>
      <w:autoSpaceDN w:val="0"/>
      <w:adjustRightInd w:val="0"/>
      <w:spacing w:line="384" w:lineRule="auto"/>
    </w:pPr>
    <w:rPr>
      <w:rFonts w:ascii="Arial" w:eastAsia="Arial" w:hAnsi="Arial" w:cs="Verdana"/>
      <w:b/>
      <w:bCs/>
      <w:color w:val="D11820"/>
      <w:sz w:val="22"/>
      <w:szCs w:val="28"/>
      <w:lang w:val="en-US"/>
    </w:rPr>
  </w:style>
  <w:style w:type="paragraph" w:styleId="TOC2">
    <w:name w:val="toc 2"/>
    <w:basedOn w:val="Normal"/>
    <w:next w:val="Normal"/>
    <w:autoRedefine/>
    <w:uiPriority w:val="39"/>
    <w:semiHidden/>
    <w:unhideWhenUsed/>
    <w:rsid w:val="00941E4E"/>
    <w:pPr>
      <w:spacing w:after="100"/>
      <w:ind w:left="240"/>
    </w:pPr>
  </w:style>
  <w:style w:type="character" w:customStyle="1" w:styleId="REDQUOTE">
    <w:name w:val="RED QUOTE"/>
    <w:basedOn w:val="DefaultParagraphFont"/>
    <w:rsid w:val="00432264"/>
    <w:rPr>
      <w:rFonts w:ascii="Arial" w:hAnsi="Arial"/>
      <w:b/>
      <w:color w:val="D11820"/>
      <w:sz w:val="28"/>
    </w:rPr>
  </w:style>
  <w:style w:type="paragraph" w:customStyle="1" w:styleId="SABHeadline">
    <w:name w:val="SAB Headline"/>
    <w:basedOn w:val="Normal"/>
    <w:autoRedefine/>
    <w:qFormat/>
    <w:rsid w:val="00511209"/>
    <w:rPr>
      <w:rFonts w:ascii="SABMiller Headline-Regular" w:eastAsia="Cambria" w:hAnsi="SABMiller Headline-Regular" w:cs="Arial"/>
      <w:color w:val="9F8852"/>
      <w:sz w:val="40"/>
      <w:lang w:val="en-US"/>
    </w:rPr>
  </w:style>
  <w:style w:type="paragraph" w:customStyle="1" w:styleId="SABMillerWinningway">
    <w:name w:val="SABMiller Winning way"/>
    <w:basedOn w:val="Normal"/>
    <w:autoRedefine/>
    <w:qFormat/>
    <w:rsid w:val="00511209"/>
    <w:rPr>
      <w:rFonts w:ascii="SABMiller Headline-Regular" w:eastAsia="Cambria" w:hAnsi="SABMiller Headline-Regular" w:cs="Arial"/>
      <w:color w:val="9F8852"/>
      <w:sz w:val="50"/>
      <w:lang w:val="en-US"/>
    </w:rPr>
  </w:style>
  <w:style w:type="paragraph" w:customStyle="1" w:styleId="ElvethamBodyCopy">
    <w:name w:val="Elvetham Body Copy"/>
    <w:basedOn w:val="Normal"/>
    <w:autoRedefine/>
    <w:qFormat/>
    <w:rsid w:val="003F3F59"/>
    <w:pPr>
      <w:tabs>
        <w:tab w:val="left" w:pos="5580"/>
        <w:tab w:val="right" w:pos="8551"/>
      </w:tabs>
    </w:pPr>
    <w:rPr>
      <w:rFonts w:ascii="Bk Avenir Book" w:eastAsia="Times New Roman" w:hAnsi="Bk Avenir Book" w:cs="Arial"/>
      <w:sz w:val="16"/>
      <w:szCs w:val="18"/>
    </w:rPr>
  </w:style>
  <w:style w:type="paragraph" w:styleId="TOC1">
    <w:name w:val="toc 1"/>
    <w:basedOn w:val="Normal"/>
    <w:next w:val="Normal"/>
    <w:autoRedefine/>
    <w:uiPriority w:val="39"/>
    <w:unhideWhenUsed/>
    <w:qFormat/>
    <w:rsid w:val="00CA3D6C"/>
    <w:pPr>
      <w:spacing w:before="120"/>
    </w:pPr>
    <w:rPr>
      <w:rFonts w:ascii="Arial" w:hAnsi="Arial"/>
      <w:b/>
      <w:color w:val="FF0000"/>
      <w:sz w:val="22"/>
      <w:szCs w:val="22"/>
    </w:rPr>
  </w:style>
  <w:style w:type="paragraph" w:styleId="Footer">
    <w:name w:val="footer"/>
    <w:basedOn w:val="Normal"/>
    <w:link w:val="FooterChar"/>
    <w:uiPriority w:val="99"/>
    <w:unhideWhenUsed/>
    <w:rsid w:val="005A4F8E"/>
    <w:pPr>
      <w:tabs>
        <w:tab w:val="center" w:pos="4320"/>
        <w:tab w:val="right" w:pos="8640"/>
      </w:tabs>
    </w:pPr>
  </w:style>
  <w:style w:type="character" w:customStyle="1" w:styleId="FooterChar">
    <w:name w:val="Footer Char"/>
    <w:basedOn w:val="DefaultParagraphFont"/>
    <w:link w:val="Footer"/>
    <w:uiPriority w:val="99"/>
    <w:rsid w:val="005A4F8E"/>
    <w:rPr>
      <w:sz w:val="24"/>
    </w:rPr>
  </w:style>
  <w:style w:type="paragraph" w:styleId="BalloonText">
    <w:name w:val="Balloon Text"/>
    <w:basedOn w:val="Normal"/>
    <w:link w:val="BalloonTextChar"/>
    <w:uiPriority w:val="99"/>
    <w:semiHidden/>
    <w:unhideWhenUsed/>
    <w:rsid w:val="005A4F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F8E"/>
    <w:rPr>
      <w:rFonts w:ascii="Lucida Grande" w:hAnsi="Lucida Grande" w:cs="Lucida Grande"/>
      <w:sz w:val="18"/>
      <w:szCs w:val="18"/>
    </w:rPr>
  </w:style>
  <w:style w:type="paragraph" w:customStyle="1" w:styleId="NoParagraphStyle">
    <w:name w:val="[No Paragraph Style]"/>
    <w:rsid w:val="00DE3C6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833F69"/>
    <w:rPr>
      <w:color w:val="0000FF" w:themeColor="hyperlink"/>
      <w:u w:val="single"/>
    </w:rPr>
  </w:style>
  <w:style w:type="character" w:styleId="UnresolvedMention">
    <w:name w:val="Unresolved Mention"/>
    <w:basedOn w:val="DefaultParagraphFont"/>
    <w:uiPriority w:val="99"/>
    <w:semiHidden/>
    <w:unhideWhenUsed/>
    <w:rsid w:val="00833F69"/>
    <w:rPr>
      <w:color w:val="605E5C"/>
      <w:shd w:val="clear" w:color="auto" w:fill="E1DFDD"/>
    </w:rPr>
  </w:style>
  <w:style w:type="paragraph" w:styleId="ListParagraph">
    <w:name w:val="List Paragraph"/>
    <w:basedOn w:val="Normal"/>
    <w:uiPriority w:val="1"/>
    <w:qFormat/>
    <w:rsid w:val="007D7EA4"/>
    <w:pPr>
      <w:ind w:left="720"/>
      <w:contextualSpacing/>
    </w:pPr>
  </w:style>
  <w:style w:type="paragraph" w:styleId="Revision">
    <w:name w:val="Revision"/>
    <w:hidden/>
    <w:uiPriority w:val="99"/>
    <w:semiHidden/>
    <w:rsid w:val="004B2E2B"/>
    <w:rPr>
      <w:sz w:val="24"/>
    </w:rPr>
  </w:style>
  <w:style w:type="paragraph" w:styleId="BodyText">
    <w:name w:val="Body Text"/>
    <w:basedOn w:val="Normal"/>
    <w:link w:val="BodyTextChar"/>
    <w:uiPriority w:val="1"/>
    <w:qFormat/>
    <w:rsid w:val="007D7EA4"/>
    <w:pPr>
      <w:widowControl w:val="0"/>
      <w:autoSpaceDE w:val="0"/>
      <w:autoSpaceDN w:val="0"/>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uiPriority w:val="1"/>
    <w:rsid w:val="007D7EA4"/>
    <w:rPr>
      <w:rFonts w:ascii="Times New Roman" w:eastAsia="Times New Roman" w:hAnsi="Times New Roman" w:cs="Times New Roman"/>
      <w:sz w:val="24"/>
      <w:szCs w:val="24"/>
      <w:lang w:val="en-US" w:eastAsia="en-US"/>
    </w:rPr>
  </w:style>
  <w:style w:type="paragraph" w:customStyle="1" w:styleId="TableParagraph">
    <w:name w:val="Table Paragraph"/>
    <w:basedOn w:val="Normal"/>
    <w:uiPriority w:val="1"/>
    <w:qFormat/>
    <w:rsid w:val="007D7EA4"/>
    <w:pPr>
      <w:widowControl w:val="0"/>
      <w:autoSpaceDE w:val="0"/>
      <w:autoSpaceDN w:val="0"/>
    </w:pPr>
    <w:rPr>
      <w:rFonts w:ascii="Times New Roman" w:eastAsia="Times New Roman" w:hAnsi="Times New Roman"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317">
      <w:bodyDiv w:val="1"/>
      <w:marLeft w:val="0"/>
      <w:marRight w:val="0"/>
      <w:marTop w:val="0"/>
      <w:marBottom w:val="0"/>
      <w:divBdr>
        <w:top w:val="none" w:sz="0" w:space="0" w:color="auto"/>
        <w:left w:val="none" w:sz="0" w:space="0" w:color="auto"/>
        <w:bottom w:val="none" w:sz="0" w:space="0" w:color="auto"/>
        <w:right w:val="none" w:sz="0" w:space="0" w:color="auto"/>
      </w:divBdr>
    </w:div>
    <w:div w:id="75830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gagne@sekologistic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liance@sekologistic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ekologistics.com/media/2050/seko-anonymous-hotline-policy_v1_201607.pdf" TargetMode="External"/><Relationship Id="rId4" Type="http://schemas.openxmlformats.org/officeDocument/2006/relationships/webSettings" Target="webSettings.xml"/><Relationship Id="rId9" Type="http://schemas.openxmlformats.org/officeDocument/2006/relationships/hyperlink" Target="mailto:char.dalton@sekologistic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4833</TotalTime>
  <Pages>6</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Shine Creative</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Trinder</dc:creator>
  <cp:keywords/>
  <dc:description/>
  <cp:lastModifiedBy>Ahmed Khedr</cp:lastModifiedBy>
  <cp:revision>4</cp:revision>
  <cp:lastPrinted>2015-09-25T21:56:00Z</cp:lastPrinted>
  <dcterms:created xsi:type="dcterms:W3CDTF">2023-06-02T18:37:00Z</dcterms:created>
  <dcterms:modified xsi:type="dcterms:W3CDTF">2023-09-03T11:12:00Z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2016</vt:lpwstr>
  </property>
  <property fmtid="{D5CDD505-2E9C-101B-9397-08002B2CF9AE}" pid="4" name="LastSaved">
    <vt:filetime>2023-05-22T00:00:00Z</vt:filetime>
  </property>
</Properties>
</file>